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4F1E9F" w:rsidRPr="00AD1E6D" w:rsidTr="00DE7DE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1E9F" w:rsidRPr="00AD1E6D" w:rsidRDefault="004F1E9F" w:rsidP="003559DF">
            <w:pPr>
              <w:jc w:val="center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 xml:space="preserve">Приложение </w:t>
            </w:r>
          </w:p>
          <w:p w:rsidR="004F1E9F" w:rsidRPr="00AD1E6D" w:rsidRDefault="004F1E9F" w:rsidP="003559DF">
            <w:pPr>
              <w:jc w:val="center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к решению Собрания депутатов</w:t>
            </w:r>
          </w:p>
          <w:p w:rsidR="004F1E9F" w:rsidRDefault="00FE71C3" w:rsidP="00355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Параньгинского</w:t>
            </w:r>
            <w:r w:rsidR="004F1E9F" w:rsidRPr="00AD1E6D">
              <w:rPr>
                <w:sz w:val="20"/>
                <w:szCs w:val="20"/>
              </w:rPr>
              <w:t xml:space="preserve"> </w:t>
            </w:r>
            <w:r w:rsidR="005D18A7" w:rsidRPr="005D18A7">
              <w:rPr>
                <w:sz w:val="20"/>
                <w:szCs w:val="20"/>
              </w:rPr>
              <w:t>муниципального района</w:t>
            </w:r>
          </w:p>
          <w:p w:rsidR="00FE1D92" w:rsidRPr="005D18A7" w:rsidRDefault="00FE1D92" w:rsidP="00355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Марий Эл</w:t>
            </w:r>
          </w:p>
          <w:p w:rsidR="004F1E9F" w:rsidRPr="00AD1E6D" w:rsidRDefault="004F1E9F" w:rsidP="00A9048E">
            <w:pPr>
              <w:jc w:val="center"/>
              <w:rPr>
                <w:sz w:val="20"/>
                <w:szCs w:val="20"/>
              </w:rPr>
            </w:pPr>
            <w:r w:rsidRPr="005D18A7">
              <w:rPr>
                <w:sz w:val="20"/>
                <w:szCs w:val="20"/>
              </w:rPr>
              <w:t xml:space="preserve">от </w:t>
            </w:r>
            <w:r w:rsidR="00A9048E">
              <w:rPr>
                <w:sz w:val="20"/>
                <w:szCs w:val="20"/>
              </w:rPr>
              <w:t>4 марта 2020</w:t>
            </w:r>
            <w:r w:rsidR="00046850" w:rsidRPr="005D18A7">
              <w:rPr>
                <w:sz w:val="20"/>
                <w:szCs w:val="20"/>
              </w:rPr>
              <w:t xml:space="preserve"> года № </w:t>
            </w:r>
            <w:r w:rsidR="00A9048E">
              <w:rPr>
                <w:sz w:val="20"/>
                <w:szCs w:val="20"/>
              </w:rPr>
              <w:t>72</w:t>
            </w:r>
          </w:p>
        </w:tc>
      </w:tr>
    </w:tbl>
    <w:p w:rsidR="004F1E9F" w:rsidRPr="00AD1E6D" w:rsidRDefault="004F1E9F" w:rsidP="004F1E9F">
      <w:pPr>
        <w:jc w:val="right"/>
        <w:rPr>
          <w:sz w:val="28"/>
          <w:szCs w:val="28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DE7DE7" w:rsidRDefault="00DE7DE7" w:rsidP="004F1E9F">
      <w:pPr>
        <w:jc w:val="center"/>
        <w:rPr>
          <w:b/>
          <w:sz w:val="27"/>
          <w:szCs w:val="27"/>
        </w:rPr>
      </w:pPr>
    </w:p>
    <w:p w:rsidR="0001553E" w:rsidRPr="005A63F5" w:rsidRDefault="0001553E" w:rsidP="005A63F5">
      <w:pPr>
        <w:spacing w:line="276" w:lineRule="auto"/>
        <w:jc w:val="center"/>
        <w:rPr>
          <w:b/>
          <w:sz w:val="28"/>
          <w:szCs w:val="28"/>
        </w:rPr>
      </w:pPr>
      <w:r w:rsidRPr="005A63F5">
        <w:rPr>
          <w:b/>
          <w:sz w:val="28"/>
          <w:szCs w:val="28"/>
        </w:rPr>
        <w:t xml:space="preserve">Стратегия </w:t>
      </w:r>
    </w:p>
    <w:p w:rsidR="005A63F5" w:rsidRDefault="0001553E" w:rsidP="005A63F5">
      <w:pPr>
        <w:spacing w:line="276" w:lineRule="auto"/>
        <w:jc w:val="center"/>
        <w:rPr>
          <w:b/>
          <w:sz w:val="28"/>
          <w:szCs w:val="28"/>
        </w:rPr>
      </w:pPr>
      <w:r w:rsidRPr="005A63F5">
        <w:rPr>
          <w:b/>
          <w:sz w:val="28"/>
          <w:szCs w:val="28"/>
        </w:rPr>
        <w:t xml:space="preserve">социально-экономического развития </w:t>
      </w:r>
    </w:p>
    <w:p w:rsidR="005A63F5" w:rsidRDefault="004A62F6" w:rsidP="005A63F5">
      <w:pPr>
        <w:spacing w:line="276" w:lineRule="auto"/>
        <w:jc w:val="center"/>
        <w:rPr>
          <w:b/>
          <w:sz w:val="28"/>
          <w:szCs w:val="28"/>
        </w:rPr>
      </w:pPr>
      <w:r w:rsidRPr="005A63F5">
        <w:rPr>
          <w:b/>
          <w:sz w:val="28"/>
          <w:szCs w:val="28"/>
        </w:rPr>
        <w:t xml:space="preserve">Параньгинского муниципального района </w:t>
      </w:r>
    </w:p>
    <w:p w:rsidR="004F1E9F" w:rsidRPr="005A63F5" w:rsidRDefault="004A62F6" w:rsidP="005A63F5">
      <w:pPr>
        <w:spacing w:line="276" w:lineRule="auto"/>
        <w:jc w:val="center"/>
        <w:rPr>
          <w:b/>
          <w:sz w:val="28"/>
          <w:szCs w:val="28"/>
        </w:rPr>
      </w:pPr>
      <w:r w:rsidRPr="005A63F5">
        <w:rPr>
          <w:b/>
          <w:sz w:val="28"/>
          <w:szCs w:val="28"/>
        </w:rPr>
        <w:t>Республики Марий Эл</w:t>
      </w:r>
      <w:r w:rsidR="0001553E" w:rsidRPr="005A63F5">
        <w:rPr>
          <w:b/>
          <w:sz w:val="28"/>
          <w:szCs w:val="28"/>
        </w:rPr>
        <w:t xml:space="preserve"> на период до 2030 года</w:t>
      </w:r>
    </w:p>
    <w:p w:rsidR="00C35799" w:rsidRDefault="00C35799" w:rsidP="004F1E9F">
      <w:pPr>
        <w:jc w:val="center"/>
        <w:rPr>
          <w:sz w:val="27"/>
          <w:szCs w:val="27"/>
        </w:rPr>
      </w:pPr>
    </w:p>
    <w:p w:rsidR="00DE7DE7" w:rsidRPr="002F5ECB" w:rsidRDefault="00DE7DE7" w:rsidP="002F5E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C35799" w:rsidRPr="002F5ECB">
        <w:rPr>
          <w:b/>
          <w:sz w:val="27"/>
          <w:szCs w:val="27"/>
        </w:rPr>
        <w:lastRenderedPageBreak/>
        <w:t xml:space="preserve">Структура </w:t>
      </w:r>
    </w:p>
    <w:p w:rsidR="00DE7DE7" w:rsidRPr="002F5ECB" w:rsidRDefault="00C35799" w:rsidP="002F5ECB">
      <w:pPr>
        <w:jc w:val="center"/>
        <w:rPr>
          <w:b/>
          <w:sz w:val="27"/>
          <w:szCs w:val="27"/>
        </w:rPr>
      </w:pPr>
      <w:r w:rsidRPr="002F5ECB">
        <w:rPr>
          <w:b/>
          <w:sz w:val="27"/>
          <w:szCs w:val="27"/>
        </w:rPr>
        <w:t xml:space="preserve">Стратегии социально-экономического развития </w:t>
      </w:r>
    </w:p>
    <w:p w:rsidR="00117BEE" w:rsidRDefault="00C35799" w:rsidP="002F5ECB">
      <w:pPr>
        <w:jc w:val="center"/>
        <w:rPr>
          <w:b/>
          <w:sz w:val="27"/>
          <w:szCs w:val="27"/>
        </w:rPr>
      </w:pPr>
      <w:r w:rsidRPr="002F5ECB">
        <w:rPr>
          <w:b/>
          <w:sz w:val="27"/>
          <w:szCs w:val="27"/>
        </w:rPr>
        <w:t>П</w:t>
      </w:r>
      <w:r w:rsidR="004A62F6">
        <w:rPr>
          <w:b/>
          <w:sz w:val="27"/>
          <w:szCs w:val="27"/>
        </w:rPr>
        <w:t xml:space="preserve">араньгинского муниципального района </w:t>
      </w:r>
    </w:p>
    <w:p w:rsidR="00C35799" w:rsidRPr="002F5ECB" w:rsidRDefault="004A62F6" w:rsidP="002F5E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Республики Марий Эл</w:t>
      </w:r>
      <w:r w:rsidR="00117BEE">
        <w:rPr>
          <w:b/>
          <w:sz w:val="27"/>
          <w:szCs w:val="27"/>
        </w:rPr>
        <w:t xml:space="preserve"> </w:t>
      </w:r>
      <w:r w:rsidR="00C35799" w:rsidRPr="002F5ECB">
        <w:rPr>
          <w:b/>
          <w:sz w:val="27"/>
          <w:szCs w:val="27"/>
        </w:rPr>
        <w:t>на период до 2030 года</w:t>
      </w:r>
    </w:p>
    <w:p w:rsidR="00EB2B9F" w:rsidRDefault="00EB2B9F" w:rsidP="00C35799">
      <w:pPr>
        <w:jc w:val="both"/>
        <w:rPr>
          <w:sz w:val="27"/>
          <w:szCs w:val="27"/>
        </w:rPr>
      </w:pPr>
    </w:p>
    <w:p w:rsidR="00C35799" w:rsidRDefault="00C35799" w:rsidP="00C35799">
      <w:pPr>
        <w:jc w:val="both"/>
        <w:rPr>
          <w:sz w:val="27"/>
          <w:szCs w:val="27"/>
        </w:rPr>
      </w:pPr>
    </w:p>
    <w:p w:rsidR="00C35799" w:rsidRPr="00504926" w:rsidRDefault="00C35799" w:rsidP="00C504AB">
      <w:pPr>
        <w:jc w:val="both"/>
        <w:rPr>
          <w:sz w:val="27"/>
          <w:szCs w:val="27"/>
        </w:rPr>
      </w:pPr>
      <w:r w:rsidRPr="00504926">
        <w:rPr>
          <w:sz w:val="27"/>
          <w:szCs w:val="27"/>
        </w:rPr>
        <w:t>Введение</w:t>
      </w:r>
    </w:p>
    <w:p w:rsidR="00C35799" w:rsidRPr="00504926" w:rsidRDefault="00C35799" w:rsidP="00C504AB">
      <w:pPr>
        <w:pStyle w:val="23"/>
        <w:shd w:val="clear" w:color="auto" w:fill="auto"/>
        <w:spacing w:before="0" w:line="240" w:lineRule="auto"/>
        <w:jc w:val="both"/>
        <w:rPr>
          <w:sz w:val="27"/>
          <w:szCs w:val="27"/>
        </w:rPr>
      </w:pPr>
      <w:r w:rsidRPr="00504926">
        <w:rPr>
          <w:sz w:val="27"/>
          <w:szCs w:val="27"/>
        </w:rPr>
        <w:t xml:space="preserve">1. Оценка достигнутого уровня социально-экономического развития </w:t>
      </w:r>
      <w:r w:rsidR="004A62F6" w:rsidRPr="00504926">
        <w:rPr>
          <w:sz w:val="27"/>
          <w:szCs w:val="27"/>
        </w:rPr>
        <w:t>Параньгинского муниципального района</w:t>
      </w:r>
    </w:p>
    <w:p w:rsidR="00C35799" w:rsidRPr="00504926" w:rsidRDefault="00C35799" w:rsidP="00C504AB">
      <w:pPr>
        <w:pStyle w:val="23"/>
        <w:shd w:val="clear" w:color="auto" w:fill="auto"/>
        <w:tabs>
          <w:tab w:val="left" w:pos="142"/>
        </w:tabs>
        <w:spacing w:before="0" w:line="240" w:lineRule="auto"/>
        <w:jc w:val="both"/>
        <w:rPr>
          <w:sz w:val="27"/>
          <w:szCs w:val="27"/>
        </w:rPr>
      </w:pPr>
      <w:r w:rsidRPr="00504926">
        <w:rPr>
          <w:sz w:val="27"/>
          <w:szCs w:val="27"/>
        </w:rPr>
        <w:t xml:space="preserve">1.1. Основные итоги социально-экономического развития </w:t>
      </w:r>
      <w:r w:rsidR="004A62F6" w:rsidRPr="00504926">
        <w:rPr>
          <w:sz w:val="27"/>
          <w:szCs w:val="27"/>
        </w:rPr>
        <w:t>Параньгинского муниципального района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142"/>
        </w:tabs>
        <w:spacing w:after="0" w:line="240" w:lineRule="auto"/>
        <w:ind w:firstLine="0"/>
        <w:jc w:val="both"/>
      </w:pPr>
      <w:r w:rsidRPr="00504926">
        <w:t xml:space="preserve">1.2. Анализ условий, влияющих на социально-экономическое развитие </w:t>
      </w:r>
      <w:r w:rsidR="004A62F6" w:rsidRPr="00504926">
        <w:t>Параньгинского муниципального района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 xml:space="preserve">1.2.1. </w:t>
      </w:r>
      <w:r w:rsidR="00A80A03" w:rsidRPr="00504926">
        <w:t>Па</w:t>
      </w:r>
      <w:r w:rsidR="004A62F6" w:rsidRPr="00504926">
        <w:t>раньгинский муниципальный район</w:t>
      </w:r>
      <w:r w:rsidR="00A80A03" w:rsidRPr="00504926">
        <w:t xml:space="preserve"> - район с выгодным экономико-географическим положением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>1.2.2. Па</w:t>
      </w:r>
      <w:r w:rsidR="004A62F6" w:rsidRPr="00504926">
        <w:t>раньгинский муниципальный район</w:t>
      </w:r>
      <w:r w:rsidRPr="00504926">
        <w:t xml:space="preserve"> - район с богатым историко-культурным наследием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 xml:space="preserve">1.2.3. Рекреационные ресурсы </w:t>
      </w:r>
      <w:r w:rsidR="004A62F6" w:rsidRPr="00504926">
        <w:t>Параньгинского муниципального района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 xml:space="preserve">1.2.4. Кадровый потенциал  </w:t>
      </w:r>
      <w:r w:rsidR="004A62F6" w:rsidRPr="00504926">
        <w:t>Параньгинского муниципального района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 xml:space="preserve">1.2.5. Промышленный комплекс </w:t>
      </w:r>
      <w:r w:rsidR="004A62F6" w:rsidRPr="00504926">
        <w:t>Параньгинского муниципального района</w:t>
      </w:r>
      <w:r w:rsidRPr="00504926">
        <w:t xml:space="preserve"> 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>1.2.6. Параньгинский муниципальный район - район с ограниченной собственной сырьевой базой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>1.2.7. Па</w:t>
      </w:r>
      <w:r w:rsidR="004A62F6" w:rsidRPr="00504926">
        <w:t>раньгинский муниципальный район</w:t>
      </w:r>
      <w:r w:rsidRPr="00504926">
        <w:t xml:space="preserve"> - район со слабым пространственным развитием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>1.2.8. Па</w:t>
      </w:r>
      <w:r w:rsidR="004A62F6" w:rsidRPr="00504926">
        <w:t>раньгинский муниципальный район</w:t>
      </w:r>
      <w:r w:rsidRPr="00504926">
        <w:t xml:space="preserve"> - район, соседствующий с сильными районами-конкурентами</w:t>
      </w:r>
    </w:p>
    <w:p w:rsidR="0091303B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 xml:space="preserve">1.2.9. </w:t>
      </w:r>
      <w:r w:rsidRPr="00504926">
        <w:rPr>
          <w:lang w:val="en-US"/>
        </w:rPr>
        <w:t>SWOT</w:t>
      </w:r>
      <w:r w:rsidRPr="00504926">
        <w:t xml:space="preserve">-анализ развития </w:t>
      </w:r>
      <w:r w:rsidR="004A62F6" w:rsidRPr="00504926">
        <w:t>Параньгинского муниципального района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  <w:r w:rsidRPr="00504926">
        <w:t>2.</w:t>
      </w:r>
      <w:r w:rsidR="00D87470" w:rsidRPr="00504926">
        <w:t xml:space="preserve"> </w:t>
      </w:r>
      <w:r w:rsidRPr="00504926">
        <w:t xml:space="preserve">Цели и задачи социально-экономического развития </w:t>
      </w:r>
      <w:r w:rsidR="004A62F6" w:rsidRPr="00504926">
        <w:t>Параньгинского муниципального района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t>2.1. Целевые ориентиры и приоритеты социально- экономического развития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426"/>
        </w:tabs>
        <w:spacing w:after="0" w:line="240" w:lineRule="auto"/>
        <w:ind w:firstLine="0"/>
        <w:jc w:val="both"/>
      </w:pPr>
      <w:r w:rsidRPr="00504926">
        <w:t>2.1.1. Ожидаемые результаты реализации Стратегии.</w:t>
      </w:r>
      <w:r w:rsidR="00D87470" w:rsidRPr="00504926">
        <w:t xml:space="preserve"> </w:t>
      </w:r>
      <w:r w:rsidRPr="00504926">
        <w:t xml:space="preserve">Показатели достижения целей и задач социально-экономического развития </w:t>
      </w:r>
      <w:r w:rsidR="004A62F6" w:rsidRPr="00504926">
        <w:t>Параньгинского муниципального района</w:t>
      </w:r>
      <w:r w:rsidRPr="00504926">
        <w:t xml:space="preserve">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t>2.2. Сроки и этапы реализации Стратегии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t>2.3. Прогноз основных социально-экономических показателей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14pt"/>
          <w:b w:val="0"/>
          <w:sz w:val="27"/>
          <w:szCs w:val="27"/>
        </w:rPr>
      </w:pPr>
      <w:r w:rsidRPr="00504926">
        <w:rPr>
          <w:rStyle w:val="14pt"/>
          <w:b w:val="0"/>
          <w:sz w:val="27"/>
          <w:szCs w:val="27"/>
        </w:rPr>
        <w:t xml:space="preserve">3. Направления реализации Стратегии 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142"/>
        </w:tabs>
        <w:spacing w:after="0" w:line="240" w:lineRule="auto"/>
        <w:ind w:firstLine="0"/>
        <w:jc w:val="both"/>
      </w:pPr>
      <w:r w:rsidRPr="00504926">
        <w:t>3.1. Развитие человеческого капитала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t xml:space="preserve">3.1.1. Демографическое развитие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t>3.1.2. Развитие образования и молодежной политики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t>3.1.3. Развитие культуры, средств массовой информации и архивного дела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right="20" w:firstLine="0"/>
        <w:jc w:val="both"/>
        <w:rPr>
          <w:rStyle w:val="28"/>
        </w:rPr>
      </w:pPr>
      <w:r w:rsidRPr="00504926">
        <w:rPr>
          <w:rStyle w:val="28"/>
        </w:rPr>
        <w:t xml:space="preserve">3.1.4. Развитие физической культуры и спорта </w:t>
      </w:r>
    </w:p>
    <w:p w:rsidR="00C35799" w:rsidRPr="00504926" w:rsidRDefault="00C35799" w:rsidP="00C504AB">
      <w:pPr>
        <w:pStyle w:val="3"/>
        <w:shd w:val="clear" w:color="auto" w:fill="auto"/>
        <w:tabs>
          <w:tab w:val="left" w:pos="142"/>
        </w:tabs>
        <w:spacing w:after="0" w:line="240" w:lineRule="auto"/>
        <w:ind w:firstLine="0"/>
        <w:jc w:val="both"/>
      </w:pPr>
      <w:r w:rsidRPr="00504926">
        <w:rPr>
          <w:rStyle w:val="28"/>
        </w:rPr>
        <w:t>3.2. Развитие структурной диверсификации и модернизация приоритетных отраслей экономики</w:t>
      </w:r>
    </w:p>
    <w:p w:rsidR="00310428" w:rsidRPr="00504926" w:rsidRDefault="00310428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3.2.1. Развитие приоритетных отраслей обрабатывающей промышленности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3.2.</w:t>
      </w:r>
      <w:r w:rsidR="00310428" w:rsidRPr="00504926">
        <w:rPr>
          <w:rStyle w:val="28"/>
        </w:rPr>
        <w:t>2</w:t>
      </w:r>
      <w:r w:rsidRPr="00504926">
        <w:rPr>
          <w:rStyle w:val="28"/>
        </w:rPr>
        <w:t xml:space="preserve">. Развитие агропромышленного комплекса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lastRenderedPageBreak/>
        <w:t>3.2.</w:t>
      </w:r>
      <w:r w:rsidR="00310428" w:rsidRPr="00504926">
        <w:rPr>
          <w:rStyle w:val="28"/>
        </w:rPr>
        <w:t>2</w:t>
      </w:r>
      <w:r w:rsidRPr="00504926">
        <w:rPr>
          <w:rStyle w:val="28"/>
        </w:rPr>
        <w:t>.1. Восстановление земель сельскохозяйственного назначения (сельскохозяйственных угодий)</w:t>
      </w:r>
    </w:p>
    <w:p w:rsidR="00AA3A11" w:rsidRPr="00504926" w:rsidRDefault="00AA3A11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3.2.</w:t>
      </w:r>
      <w:r w:rsidR="00310428" w:rsidRPr="00504926">
        <w:rPr>
          <w:rStyle w:val="28"/>
        </w:rPr>
        <w:t>2</w:t>
      </w:r>
      <w:r w:rsidRPr="00504926">
        <w:rPr>
          <w:rStyle w:val="28"/>
        </w:rPr>
        <w:t xml:space="preserve">.2. </w:t>
      </w:r>
      <w:r w:rsidR="004A62F6" w:rsidRPr="00504926">
        <w:rPr>
          <w:rStyle w:val="28"/>
        </w:rPr>
        <w:t>Комплексное</w:t>
      </w:r>
      <w:r w:rsidRPr="00504926">
        <w:rPr>
          <w:rStyle w:val="28"/>
        </w:rPr>
        <w:t xml:space="preserve"> развитие сельских территорий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 xml:space="preserve">3.2.3. Развитие потребительского рынка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 xml:space="preserve">3.2.4. Развитие сферы услуг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 xml:space="preserve">3.3. Победа в конкурентной борьбе за инвестора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rPr>
          <w:rStyle w:val="28"/>
        </w:rPr>
        <w:t>3.3.1. Формирование благоприятного инвестиционного климата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 xml:space="preserve">3.3.2. Развитие муниципально-частного партнерства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 xml:space="preserve">3.4. Развитие малого и среднего предпринимательства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 xml:space="preserve">3.5. Развитие инфраструктуры 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3.5.1. Развитие транспортной инфраструктуры</w:t>
      </w:r>
    </w:p>
    <w:p w:rsidR="00567BB9" w:rsidRPr="00504926" w:rsidRDefault="00567BB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rPr>
          <w:rStyle w:val="28"/>
        </w:rPr>
        <w:t>3.5.2. Развитие газоснабжения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3.6. Развитие туристско-рекреационной системы района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rPr>
          <w:rStyle w:val="28"/>
        </w:rPr>
        <w:t>3.6.1. Эффективное использование историко-культурных ресурсов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rPr>
          <w:rStyle w:val="28"/>
        </w:rPr>
        <w:t>3.6.2. Развитие туристско-рекреационного потенциала</w:t>
      </w:r>
    </w:p>
    <w:p w:rsidR="0091303B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3.7. Повышение эффективности бюджетной и налоговой политики</w:t>
      </w:r>
    </w:p>
    <w:p w:rsidR="00567BB9" w:rsidRPr="00504926" w:rsidRDefault="00703A46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 xml:space="preserve">3.8. </w:t>
      </w:r>
      <w:r w:rsidR="00567BB9" w:rsidRPr="00504926">
        <w:rPr>
          <w:rStyle w:val="28"/>
        </w:rPr>
        <w:t>Формирование цифровой политики</w:t>
      </w:r>
    </w:p>
    <w:p w:rsidR="00567BB9" w:rsidRPr="00504926" w:rsidRDefault="00567BB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3.8.1. Развитие информационной инфраструктуры цифровой экономики</w:t>
      </w:r>
    </w:p>
    <w:p w:rsidR="00567BB9" w:rsidRPr="00504926" w:rsidRDefault="00E8568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8"/>
        </w:rPr>
      </w:pPr>
      <w:r w:rsidRPr="00504926">
        <w:rPr>
          <w:rStyle w:val="28"/>
        </w:rPr>
        <w:t>3.9</w:t>
      </w:r>
      <w:r w:rsidR="00567BB9" w:rsidRPr="00504926">
        <w:rPr>
          <w:rStyle w:val="28"/>
        </w:rPr>
        <w:t>. Пространственное развитие района</w:t>
      </w:r>
    </w:p>
    <w:p w:rsidR="00E85689" w:rsidRPr="00504926" w:rsidRDefault="00E85689" w:rsidP="00C504AB">
      <w:pPr>
        <w:pStyle w:val="3"/>
        <w:shd w:val="clear" w:color="auto" w:fill="auto"/>
        <w:spacing w:after="0" w:line="240" w:lineRule="auto"/>
        <w:ind w:firstLine="0"/>
        <w:jc w:val="both"/>
      </w:pPr>
      <w:r w:rsidRPr="00504926">
        <w:rPr>
          <w:rStyle w:val="28"/>
        </w:rPr>
        <w:t>3.9.1. Схема территориального планирования Параньгинского муниципального района</w:t>
      </w:r>
    </w:p>
    <w:p w:rsidR="00C35799" w:rsidRPr="00504926" w:rsidRDefault="00C3579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a"/>
          <w:sz w:val="27"/>
          <w:szCs w:val="27"/>
        </w:rPr>
      </w:pPr>
      <w:r w:rsidRPr="00504926">
        <w:rPr>
          <w:rStyle w:val="2a"/>
          <w:sz w:val="27"/>
          <w:szCs w:val="27"/>
        </w:rPr>
        <w:t>4.</w:t>
      </w:r>
      <w:r w:rsidR="00BC6D10" w:rsidRPr="00504926">
        <w:rPr>
          <w:rStyle w:val="2a"/>
          <w:sz w:val="27"/>
          <w:szCs w:val="27"/>
        </w:rPr>
        <w:t xml:space="preserve"> </w:t>
      </w:r>
      <w:r w:rsidRPr="00504926">
        <w:rPr>
          <w:rStyle w:val="2a"/>
          <w:sz w:val="27"/>
          <w:szCs w:val="27"/>
        </w:rPr>
        <w:t>Механизм реализации Стратегии</w:t>
      </w:r>
    </w:p>
    <w:p w:rsidR="00E85689" w:rsidRPr="00504926" w:rsidRDefault="00E85689" w:rsidP="00C504AB">
      <w:pPr>
        <w:pStyle w:val="3"/>
        <w:shd w:val="clear" w:color="auto" w:fill="auto"/>
        <w:spacing w:after="0" w:line="240" w:lineRule="auto"/>
        <w:ind w:firstLine="0"/>
        <w:jc w:val="both"/>
        <w:rPr>
          <w:rStyle w:val="2a"/>
          <w:sz w:val="27"/>
          <w:szCs w:val="27"/>
        </w:rPr>
      </w:pPr>
      <w:r w:rsidRPr="00504926">
        <w:rPr>
          <w:rStyle w:val="2a"/>
          <w:sz w:val="27"/>
          <w:szCs w:val="27"/>
        </w:rPr>
        <w:t>5. Оценка финансовых ресурсов, необходимых для реализации Стратегии</w:t>
      </w:r>
    </w:p>
    <w:p w:rsidR="00254D8B" w:rsidRPr="00AD1E6D" w:rsidRDefault="0091303B" w:rsidP="0091303B">
      <w:pPr>
        <w:spacing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254D8B" w:rsidRPr="00AD1E6D">
        <w:rPr>
          <w:b/>
          <w:sz w:val="27"/>
          <w:szCs w:val="27"/>
        </w:rPr>
        <w:lastRenderedPageBreak/>
        <w:t>Введение</w:t>
      </w:r>
    </w:p>
    <w:p w:rsidR="00254D8B" w:rsidRPr="00AD1E6D" w:rsidRDefault="00254D8B" w:rsidP="0091303B">
      <w:pPr>
        <w:ind w:firstLine="709"/>
        <w:jc w:val="both"/>
        <w:rPr>
          <w:bCs/>
          <w:sz w:val="27"/>
          <w:szCs w:val="27"/>
        </w:rPr>
      </w:pPr>
      <w:r w:rsidRPr="00AD1E6D">
        <w:rPr>
          <w:sz w:val="27"/>
          <w:szCs w:val="27"/>
        </w:rPr>
        <w:t xml:space="preserve">Стратегия социально-экономического развития </w:t>
      </w:r>
      <w:r w:rsidR="004A62F6">
        <w:rPr>
          <w:sz w:val="27"/>
          <w:szCs w:val="27"/>
        </w:rPr>
        <w:t>Параньгинского муниципального района Республики Марий Эл</w:t>
      </w:r>
      <w:r w:rsidRPr="00AD1E6D">
        <w:rPr>
          <w:sz w:val="27"/>
          <w:szCs w:val="27"/>
        </w:rPr>
        <w:t xml:space="preserve"> на период до 2030 года (далее – Стратегия) разработана на основании Федерального зако</w:t>
      </w:r>
      <w:r w:rsidR="0091303B">
        <w:rPr>
          <w:sz w:val="27"/>
          <w:szCs w:val="27"/>
        </w:rPr>
        <w:t>на от 28 июня 2014 года № 172-ФЗ</w:t>
      </w:r>
      <w:r w:rsidRPr="00AD1E6D">
        <w:rPr>
          <w:sz w:val="27"/>
          <w:szCs w:val="27"/>
        </w:rPr>
        <w:t xml:space="preserve"> «О стратегическом планировании в Российской Федерации» и решения </w:t>
      </w:r>
      <w:r w:rsidRPr="006F5C4E">
        <w:rPr>
          <w:sz w:val="27"/>
          <w:szCs w:val="27"/>
        </w:rPr>
        <w:t xml:space="preserve">Собрания депутатов </w:t>
      </w:r>
      <w:r w:rsidR="006F5C4E">
        <w:rPr>
          <w:sz w:val="27"/>
          <w:szCs w:val="27"/>
        </w:rPr>
        <w:t xml:space="preserve">муниципального </w:t>
      </w:r>
      <w:r w:rsidR="006F5C4E" w:rsidRPr="00FE1D92">
        <w:rPr>
          <w:sz w:val="27"/>
          <w:szCs w:val="27"/>
        </w:rPr>
        <w:t>образования «</w:t>
      </w:r>
      <w:r w:rsidR="004A62F6" w:rsidRPr="00FE1D92">
        <w:rPr>
          <w:sz w:val="27"/>
          <w:szCs w:val="27"/>
        </w:rPr>
        <w:t>Параньгинск</w:t>
      </w:r>
      <w:r w:rsidR="006F5C4E" w:rsidRPr="00FE1D92">
        <w:rPr>
          <w:sz w:val="27"/>
          <w:szCs w:val="27"/>
        </w:rPr>
        <w:t>ий муниципальный район»</w:t>
      </w:r>
      <w:r w:rsidRPr="00FE1D92">
        <w:rPr>
          <w:sz w:val="27"/>
          <w:szCs w:val="27"/>
        </w:rPr>
        <w:t xml:space="preserve"> от 23 декабря 2015 года № 96 «</w:t>
      </w:r>
      <w:r w:rsidRPr="00FE1D92">
        <w:rPr>
          <w:bCs/>
          <w:sz w:val="27"/>
          <w:szCs w:val="27"/>
        </w:rPr>
        <w:t>О стратегическом планировании в муниципальном образовании «Параньгинский муниципальный район».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>При разработке Стратегии учтены основные положения документов стратегического планирования Российской Федерации, Республики Марий Эл, указов Президента Российской Федерации и иных нормативных правовых актов, определяющих меры по реализации государственной политики в различных сферах социально- экономического развития Российской Федерации и Республики Марий Эл.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 xml:space="preserve">Главная цель разработки Стратегии - определение путей и способов обеспечения устойчивого повышения благосостояния жителей </w:t>
      </w:r>
      <w:r w:rsidR="004A62F6">
        <w:t>Параньгинского муниципального района</w:t>
      </w:r>
      <w:r w:rsidRPr="00AD1E6D">
        <w:t>, динамичного развития экономики муниципального образования в долгосрочной перспективе (до 2030 года).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 xml:space="preserve">Являясь одним из основополагающих документов системы стратегического планирования </w:t>
      </w:r>
      <w:r w:rsidR="004A62F6">
        <w:t>Параньгинского муниципального района</w:t>
      </w:r>
      <w:r w:rsidRPr="00AD1E6D">
        <w:t>, определяющим долгосрочную социально-экономическую политику муниципального образования, Стратегия формируется на основе целой группы принципов, наиболее значительными из которых являются: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>принцип результативности стратегического планирования, означающий, что выбор способов и методов достижения целей социально-экономического развития республики основывался на необходимости достижения заданных результатов;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>принцип эффективности, требующий обоснованности выбора стратегических целей и механизмов с позиций минимизации затрат;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>принцип реалистичности, означающий, что при определении целей и задач социально-экономического развития исходили из возможности достижения целей и решения задач в установленные сроки с учетом ресурсных ограничений и рисков;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>принцип ресурсной обеспеченности, означающий, что при разработке и утверждении документов стратегического планирования, разрабатываемых в рамках планирования и программирования, определены источники ресурсного обеспечения мероприятий;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 xml:space="preserve">принцип </w:t>
      </w:r>
      <w:r w:rsidR="00A80A03" w:rsidRPr="00AD1E6D">
        <w:t>изме</w:t>
      </w:r>
      <w:r w:rsidR="00A80A03">
        <w:t>р</w:t>
      </w:r>
      <w:r w:rsidR="00A80A03" w:rsidRPr="00AD1E6D">
        <w:t>яемо</w:t>
      </w:r>
      <w:r w:rsidR="00A80A03">
        <w:t xml:space="preserve">сти </w:t>
      </w:r>
      <w:r w:rsidRPr="00AD1E6D">
        <w:t>целей, означающий, что оценку достижения поставленных в Стратегии целей социально-экономического развития муниципального образования предусмотрено проводить с использованием количественных и (или) качественных целевых показателей, критериев и методов их оценки;</w:t>
      </w:r>
    </w:p>
    <w:p w:rsidR="007E66D8" w:rsidRPr="00AD1E6D" w:rsidRDefault="007E66D8" w:rsidP="0091303B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t xml:space="preserve">принцип соответствия показателей целям, означающий, что количественные и качественные показатели, отраженные в Стратегии, </w:t>
      </w:r>
      <w:r w:rsidRPr="00AD1E6D">
        <w:lastRenderedPageBreak/>
        <w:t xml:space="preserve">соответствуют целям социально-экономического развития </w:t>
      </w:r>
      <w:r w:rsidR="004A62F6">
        <w:t>Параньгинского муниципального района</w:t>
      </w:r>
      <w:r w:rsidRPr="00AD1E6D">
        <w:t>, Республики Марий Эл и Российской Федерации.</w:t>
      </w:r>
    </w:p>
    <w:p w:rsidR="00254D8B" w:rsidRPr="00AD1E6D" w:rsidRDefault="007E66D8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Стратегия определяет приоритеты, целевые ориентиры, задачи и направления социально-экономического развития </w:t>
      </w:r>
      <w:r w:rsidR="004A62F6">
        <w:rPr>
          <w:sz w:val="27"/>
          <w:szCs w:val="27"/>
        </w:rPr>
        <w:t>Параньгинского муниципального района</w:t>
      </w:r>
      <w:r w:rsidRPr="00AD1E6D">
        <w:rPr>
          <w:sz w:val="27"/>
          <w:szCs w:val="27"/>
        </w:rPr>
        <w:t xml:space="preserve"> на долгосрочную перспективу.</w:t>
      </w:r>
    </w:p>
    <w:p w:rsidR="007E66D8" w:rsidRPr="00AD1E6D" w:rsidRDefault="007E66D8" w:rsidP="0091303B">
      <w:pPr>
        <w:ind w:firstLine="709"/>
        <w:jc w:val="both"/>
        <w:rPr>
          <w:sz w:val="28"/>
          <w:szCs w:val="28"/>
        </w:rPr>
      </w:pPr>
    </w:p>
    <w:p w:rsidR="0090259E" w:rsidRPr="00AD1E6D" w:rsidRDefault="007E66D8" w:rsidP="00EA64EB">
      <w:pPr>
        <w:pStyle w:val="23"/>
        <w:shd w:val="clear" w:color="auto" w:fill="auto"/>
        <w:spacing w:before="0" w:line="240" w:lineRule="auto"/>
        <w:ind w:left="20"/>
        <w:jc w:val="center"/>
        <w:rPr>
          <w:b/>
          <w:sz w:val="27"/>
          <w:szCs w:val="27"/>
        </w:rPr>
      </w:pPr>
      <w:r w:rsidRPr="00AD1E6D">
        <w:rPr>
          <w:b/>
          <w:sz w:val="27"/>
          <w:szCs w:val="27"/>
        </w:rPr>
        <w:t xml:space="preserve">1. Оценка достигнутого уровня социально-экономического развития </w:t>
      </w:r>
      <w:r w:rsidR="004A62F6">
        <w:rPr>
          <w:b/>
          <w:sz w:val="27"/>
          <w:szCs w:val="27"/>
        </w:rPr>
        <w:t>Параньгинского муниципального района</w:t>
      </w:r>
    </w:p>
    <w:p w:rsidR="00EA64EB" w:rsidRPr="00AD1E6D" w:rsidRDefault="00EA64EB" w:rsidP="00EA64EB">
      <w:pPr>
        <w:pStyle w:val="23"/>
        <w:shd w:val="clear" w:color="auto" w:fill="auto"/>
        <w:spacing w:before="0" w:line="240" w:lineRule="auto"/>
        <w:ind w:left="20"/>
        <w:jc w:val="center"/>
        <w:rPr>
          <w:b/>
          <w:i/>
          <w:sz w:val="27"/>
          <w:szCs w:val="27"/>
        </w:rPr>
      </w:pPr>
    </w:p>
    <w:p w:rsidR="006F5C4E" w:rsidRDefault="007E66D8" w:rsidP="00EA64EB">
      <w:pPr>
        <w:pStyle w:val="23"/>
        <w:shd w:val="clear" w:color="auto" w:fill="auto"/>
        <w:spacing w:before="0" w:line="240" w:lineRule="auto"/>
        <w:ind w:left="20"/>
        <w:jc w:val="center"/>
        <w:rPr>
          <w:b/>
          <w:i/>
          <w:sz w:val="27"/>
          <w:szCs w:val="27"/>
        </w:rPr>
      </w:pPr>
      <w:r w:rsidRPr="00AD1E6D">
        <w:rPr>
          <w:b/>
          <w:i/>
          <w:sz w:val="27"/>
          <w:szCs w:val="27"/>
        </w:rPr>
        <w:t xml:space="preserve">1.1. Основные итоги социально-экономического развития </w:t>
      </w:r>
    </w:p>
    <w:p w:rsidR="007E66D8" w:rsidRPr="00AD1E6D" w:rsidRDefault="004A62F6" w:rsidP="00EA64EB">
      <w:pPr>
        <w:pStyle w:val="23"/>
        <w:shd w:val="clear" w:color="auto" w:fill="auto"/>
        <w:spacing w:before="0" w:line="240" w:lineRule="auto"/>
        <w:ind w:left="2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Параньгинского муниципального района</w:t>
      </w:r>
    </w:p>
    <w:p w:rsidR="00EA64EB" w:rsidRPr="00AD1E6D" w:rsidRDefault="00EA64EB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7E66D8" w:rsidRPr="0091303B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Для обеспечения устойчивого социально-экономического развития </w:t>
      </w:r>
      <w:r w:rsidR="0090259E" w:rsidRPr="00AD1E6D">
        <w:t>муниципального</w:t>
      </w:r>
      <w:r w:rsidR="00125DBA" w:rsidRPr="00AD1E6D">
        <w:t xml:space="preserve"> образования</w:t>
      </w:r>
      <w:r w:rsidRPr="00AD1E6D">
        <w:t xml:space="preserve">, укрепления экономической базы, развития социальной сферы, выделения территорий опережающего развития была разработана Стратегия долгосрочного социально-экономического развития </w:t>
      </w:r>
      <w:r w:rsidR="004A62F6">
        <w:t>Параньгинского муниципального района</w:t>
      </w:r>
      <w:r w:rsidR="00125DBA" w:rsidRPr="0091303B">
        <w:t xml:space="preserve"> </w:t>
      </w:r>
      <w:r w:rsidRPr="0091303B">
        <w:t xml:space="preserve">(до 2025 года), утвержденная постановлением </w:t>
      </w:r>
      <w:r w:rsidR="00125DBA" w:rsidRPr="0091303B">
        <w:t xml:space="preserve">администрации </w:t>
      </w:r>
      <w:r w:rsidR="00FE1D92">
        <w:t>муниципального образования «Параньгинский муниципальный</w:t>
      </w:r>
      <w:r w:rsidR="004A62F6">
        <w:t xml:space="preserve"> район</w:t>
      </w:r>
      <w:r w:rsidR="00FE1D92">
        <w:t>»</w:t>
      </w:r>
      <w:r w:rsidRPr="0091303B">
        <w:t xml:space="preserve"> от </w:t>
      </w:r>
      <w:r w:rsidR="00125DBA" w:rsidRPr="0091303B">
        <w:t>6</w:t>
      </w:r>
      <w:r w:rsidRPr="0091303B">
        <w:t xml:space="preserve"> а</w:t>
      </w:r>
      <w:r w:rsidR="00125DBA" w:rsidRPr="0091303B">
        <w:t>преля</w:t>
      </w:r>
      <w:r w:rsidR="0091303B" w:rsidRPr="0091303B">
        <w:t xml:space="preserve"> 2</w:t>
      </w:r>
      <w:r w:rsidRPr="0091303B">
        <w:t>0</w:t>
      </w:r>
      <w:r w:rsidR="00125DBA" w:rsidRPr="0091303B">
        <w:t>12</w:t>
      </w:r>
      <w:r w:rsidRPr="0091303B">
        <w:t xml:space="preserve"> г. № </w:t>
      </w:r>
      <w:r w:rsidR="00125DBA" w:rsidRPr="0091303B">
        <w:t>108</w:t>
      </w:r>
      <w:r w:rsidRPr="0091303B">
        <w:t xml:space="preserve"> «</w:t>
      </w:r>
      <w:r w:rsidR="00125DBA" w:rsidRPr="0091303B">
        <w:t xml:space="preserve">Об утверждении Стратегии долгосрочного социально-экономического развития </w:t>
      </w:r>
      <w:r w:rsidR="006F5C4E">
        <w:t>муниципального образования «Параньгинский муниципальный район»</w:t>
      </w:r>
      <w:r w:rsidR="00FE1D92">
        <w:t>»</w:t>
      </w:r>
      <w:r w:rsidR="00125DBA" w:rsidRPr="0091303B">
        <w:t>.</w:t>
      </w:r>
    </w:p>
    <w:p w:rsidR="007E66D8" w:rsidRPr="0091303B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91303B">
        <w:t xml:space="preserve">Стратегия </w:t>
      </w:r>
      <w:r w:rsidRPr="00DC1B48">
        <w:t xml:space="preserve">долгосрочного социально-экономического </w:t>
      </w:r>
      <w:r w:rsidR="004A62F6" w:rsidRPr="00DC1B48">
        <w:t>Параньгинского муниципального района</w:t>
      </w:r>
      <w:r w:rsidR="006F5C4E" w:rsidRPr="00DC1B48">
        <w:t xml:space="preserve"> Республики</w:t>
      </w:r>
      <w:r w:rsidR="006F5C4E">
        <w:t xml:space="preserve"> Марий Эл</w:t>
      </w:r>
      <w:r w:rsidR="00125DBA" w:rsidRPr="0091303B">
        <w:t xml:space="preserve"> </w:t>
      </w:r>
      <w:r w:rsidRPr="0091303B">
        <w:t xml:space="preserve">(до 2025 года) определяла целевые ориентиры и задачи развития </w:t>
      </w:r>
      <w:r w:rsidR="004A62F6">
        <w:t>Параньгинского муниципального района</w:t>
      </w:r>
      <w:r w:rsidRPr="0091303B">
        <w:t>.</w:t>
      </w:r>
    </w:p>
    <w:p w:rsidR="007E66D8" w:rsidRPr="0091303B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91303B">
        <w:t xml:space="preserve">Основной целью социально-экономического развития было определено повышение качества жизни и благосостояния населения на основе устойчивого роста экономики </w:t>
      </w:r>
      <w:r w:rsidR="004A62F6">
        <w:t>Параньгинского муниципального района</w:t>
      </w:r>
      <w:r w:rsidRPr="0091303B">
        <w:t>.</w:t>
      </w:r>
    </w:p>
    <w:p w:rsidR="007E66D8" w:rsidRPr="0091303B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91303B">
        <w:t xml:space="preserve">Ключевыми задачами социально-экономического развития </w:t>
      </w:r>
      <w:r w:rsidR="004A62F6">
        <w:t>Параньгинского муниципального района</w:t>
      </w:r>
      <w:r w:rsidRPr="0091303B">
        <w:t xml:space="preserve"> на 20</w:t>
      </w:r>
      <w:r w:rsidR="00125DBA" w:rsidRPr="0091303B">
        <w:t>12</w:t>
      </w:r>
      <w:r w:rsidRPr="0091303B">
        <w:t xml:space="preserve"> - 2025 годы были определены:</w:t>
      </w:r>
    </w:p>
    <w:p w:rsidR="007E66D8" w:rsidRPr="0091303B" w:rsidRDefault="007E66D8" w:rsidP="00EA64EB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left="20" w:firstLine="700"/>
        <w:jc w:val="both"/>
      </w:pPr>
      <w:r w:rsidRPr="0091303B">
        <w:t>повышение уровня жизни населения;</w:t>
      </w:r>
    </w:p>
    <w:p w:rsidR="007E66D8" w:rsidRPr="0091303B" w:rsidRDefault="007E66D8" w:rsidP="00EA64EB">
      <w:pPr>
        <w:pStyle w:val="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40" w:lineRule="auto"/>
        <w:ind w:left="20" w:right="40" w:firstLine="700"/>
        <w:jc w:val="both"/>
      </w:pPr>
      <w:r w:rsidRPr="0091303B">
        <w:t xml:space="preserve">обеспечение устойчивого экономического роста, удвоение </w:t>
      </w:r>
      <w:r w:rsidR="0008093A" w:rsidRPr="0091303B">
        <w:t xml:space="preserve">производства </w:t>
      </w:r>
      <w:r w:rsidR="000D31B2" w:rsidRPr="0091303B">
        <w:t xml:space="preserve">промышленной </w:t>
      </w:r>
      <w:r w:rsidR="0008093A" w:rsidRPr="0091303B">
        <w:t xml:space="preserve">продукции </w:t>
      </w:r>
      <w:r w:rsidRPr="0091303B">
        <w:t>за десятилетний период;</w:t>
      </w:r>
    </w:p>
    <w:p w:rsidR="007E66D8" w:rsidRPr="00AD1E6D" w:rsidRDefault="007E66D8" w:rsidP="00EA64EB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</w:pPr>
      <w:r w:rsidRPr="0091303B">
        <w:t>реализация приоритетных националь</w:t>
      </w:r>
      <w:r w:rsidRPr="00AD1E6D">
        <w:t>ных проектов;</w:t>
      </w:r>
    </w:p>
    <w:p w:rsidR="007E66D8" w:rsidRPr="00AD1E6D" w:rsidRDefault="007E66D8" w:rsidP="00EA64EB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ind w:left="20" w:right="40" w:firstLine="700"/>
        <w:jc w:val="both"/>
      </w:pPr>
      <w:r w:rsidRPr="00AD1E6D">
        <w:t xml:space="preserve">создание условий для максимально эффективного управления </w:t>
      </w:r>
      <w:r w:rsidR="000D31B2" w:rsidRPr="00AD1E6D">
        <w:t>муниципаль</w:t>
      </w:r>
      <w:r w:rsidRPr="00AD1E6D">
        <w:t>ными финансами в соотве</w:t>
      </w:r>
      <w:r w:rsidR="000D31B2" w:rsidRPr="00AD1E6D">
        <w:t>тствии с приоритетами развития муниципального образования</w:t>
      </w:r>
      <w:r w:rsidRPr="00AD1E6D">
        <w:t>.</w:t>
      </w:r>
    </w:p>
    <w:p w:rsidR="007E66D8" w:rsidRPr="00752AD2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752AD2">
        <w:t xml:space="preserve">Решение Стратегией долгосрочного социально-экономического развития </w:t>
      </w:r>
      <w:r w:rsidR="004A62F6" w:rsidRPr="00752AD2">
        <w:t>Параньгинского муниципального района</w:t>
      </w:r>
      <w:r w:rsidR="000D31B2" w:rsidRPr="00752AD2">
        <w:t xml:space="preserve"> </w:t>
      </w:r>
      <w:r w:rsidRPr="00752AD2">
        <w:t xml:space="preserve">(до 2025 года) обозначенных задач, реализация целей и приоритетов развития </w:t>
      </w:r>
      <w:r w:rsidR="000D31B2" w:rsidRPr="00752AD2">
        <w:t>муниципального образования</w:t>
      </w:r>
      <w:r w:rsidRPr="00752AD2">
        <w:t xml:space="preserve">, комплекса системных решений </w:t>
      </w:r>
      <w:r w:rsidR="000D31B2" w:rsidRPr="00752AD2">
        <w:t xml:space="preserve">администрации </w:t>
      </w:r>
      <w:r w:rsidR="004A62F6" w:rsidRPr="00752AD2">
        <w:t>Параньгинского муниципального района</w:t>
      </w:r>
      <w:r w:rsidRPr="00752AD2">
        <w:t xml:space="preserve"> способствовали тому, что </w:t>
      </w:r>
      <w:r w:rsidR="000D31B2" w:rsidRPr="00752AD2">
        <w:t>Па</w:t>
      </w:r>
      <w:r w:rsidR="00FE71C3">
        <w:t>раньгинский муниципальный район</w:t>
      </w:r>
      <w:r w:rsidR="000D31B2" w:rsidRPr="00752AD2">
        <w:t xml:space="preserve"> </w:t>
      </w:r>
      <w:r w:rsidR="00AD6E1E" w:rsidRPr="00752AD2">
        <w:t>продолжало свое дальнейшее динамическое развитие.</w:t>
      </w:r>
      <w:r w:rsidR="002751E5" w:rsidRPr="00752AD2">
        <w:t xml:space="preserve"> За </w:t>
      </w:r>
      <w:r w:rsidR="003B0B91" w:rsidRPr="00752AD2">
        <w:t>2017 год</w:t>
      </w:r>
      <w:r w:rsidR="002751E5" w:rsidRPr="00752AD2">
        <w:t xml:space="preserve"> </w:t>
      </w:r>
      <w:r w:rsidR="003B0B91" w:rsidRPr="00752AD2">
        <w:t>отгружено промышленной продукции в 2,67 раз больше, чем в 2011 году.</w:t>
      </w:r>
    </w:p>
    <w:p w:rsidR="007E66D8" w:rsidRPr="00752AD2" w:rsidRDefault="007E66D8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752AD2">
        <w:lastRenderedPageBreak/>
        <w:t>Значительными темпами за прошедшие годы развивалось сельское хозяйство р</w:t>
      </w:r>
      <w:r w:rsidR="003B0B91" w:rsidRPr="00752AD2">
        <w:t>айона.</w:t>
      </w:r>
      <w:r w:rsidRPr="00752AD2">
        <w:t xml:space="preserve"> Среднегодовой прирост производства сельскохозяйственной продукции за период 200</w:t>
      </w:r>
      <w:r w:rsidR="001D25F7" w:rsidRPr="00752AD2">
        <w:t>12</w:t>
      </w:r>
      <w:r w:rsidRPr="00752AD2">
        <w:t xml:space="preserve"> -201</w:t>
      </w:r>
      <w:r w:rsidR="001D25F7" w:rsidRPr="00752AD2">
        <w:t>7</w:t>
      </w:r>
      <w:r w:rsidRPr="00752AD2">
        <w:t xml:space="preserve"> годов составил </w:t>
      </w:r>
      <w:r w:rsidR="001D25F7" w:rsidRPr="00752AD2">
        <w:t>10 процентов</w:t>
      </w:r>
      <w:r w:rsidRPr="00752AD2">
        <w:t>.</w:t>
      </w:r>
    </w:p>
    <w:p w:rsidR="007E66D8" w:rsidRPr="00752AD2" w:rsidRDefault="007E66D8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752AD2">
        <w:t>Высокие темпы роста достигнуты благодаря интенсивному производству мяса скота и птицы (рост производства в 201</w:t>
      </w:r>
      <w:r w:rsidR="001D25F7" w:rsidRPr="00752AD2">
        <w:t>7 году к уровню 2</w:t>
      </w:r>
      <w:r w:rsidRPr="00752AD2">
        <w:t>0</w:t>
      </w:r>
      <w:r w:rsidR="001D25F7" w:rsidRPr="00752AD2">
        <w:t>11</w:t>
      </w:r>
      <w:r w:rsidRPr="00752AD2">
        <w:t xml:space="preserve"> года - в </w:t>
      </w:r>
      <w:r w:rsidR="001D25F7" w:rsidRPr="00752AD2">
        <w:t>15</w:t>
      </w:r>
      <w:r w:rsidRPr="00752AD2">
        <w:t xml:space="preserve"> раза).</w:t>
      </w:r>
    </w:p>
    <w:p w:rsidR="007E66D8" w:rsidRPr="00752AD2" w:rsidRDefault="007E66D8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752AD2">
        <w:t xml:space="preserve">Большая часть продукции (порядка </w:t>
      </w:r>
      <w:r w:rsidR="001D25F7" w:rsidRPr="00752AD2">
        <w:t>80</w:t>
      </w:r>
      <w:r w:rsidRPr="00752AD2">
        <w:t xml:space="preserve"> процентов) производится в сельскохозяйственных предприятиях р</w:t>
      </w:r>
      <w:r w:rsidR="001D25F7" w:rsidRPr="00752AD2">
        <w:t>айона</w:t>
      </w:r>
      <w:r w:rsidRPr="00752AD2">
        <w:t>.</w:t>
      </w:r>
    </w:p>
    <w:p w:rsidR="001D25F7" w:rsidRPr="00752AD2" w:rsidRDefault="001D25F7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752AD2">
        <w:t>За 2012-2017 годы в район вложено 4,2 млрд. рублей инвестиций.</w:t>
      </w:r>
      <w:r w:rsidR="00CE07AF" w:rsidRPr="00752AD2">
        <w:t xml:space="preserve"> Введено в эксплуатацию 4 фельдшерско-акушерских пункта, 1 стадион-площадка, начато строительство Ильпанурской школы. Переведено на поквартирное газовое отопление 17 многоквартирных домов в п. Параньга. За последний семь лет введено 24,6 тыс. кв. м жилья. Построен дом для переселения из аварийного жилищного фонда.</w:t>
      </w:r>
    </w:p>
    <w:p w:rsidR="007E66D8" w:rsidRPr="00752AD2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752AD2">
        <w:t>На 1 января 201</w:t>
      </w:r>
      <w:r w:rsidR="00CE07AF" w:rsidRPr="00752AD2">
        <w:t>8</w:t>
      </w:r>
      <w:r w:rsidRPr="00752AD2">
        <w:t xml:space="preserve"> г. уровень газификации сельской местности </w:t>
      </w:r>
      <w:r w:rsidR="00CE07AF" w:rsidRPr="00752AD2">
        <w:t xml:space="preserve">нашего района </w:t>
      </w:r>
      <w:r w:rsidRPr="00752AD2">
        <w:t xml:space="preserve">составил </w:t>
      </w:r>
      <w:r w:rsidR="00CE07AF" w:rsidRPr="00752AD2">
        <w:t>96</w:t>
      </w:r>
      <w:r w:rsidRPr="00752AD2">
        <w:t xml:space="preserve"> процента при общем уровне газификации </w:t>
      </w:r>
      <w:r w:rsidR="00CE07AF" w:rsidRPr="00752AD2">
        <w:t xml:space="preserve">сельской местности республики </w:t>
      </w:r>
      <w:r w:rsidRPr="00752AD2">
        <w:t>7</w:t>
      </w:r>
      <w:r w:rsidR="00CE07AF" w:rsidRPr="00752AD2">
        <w:t>4</w:t>
      </w:r>
      <w:r w:rsidRPr="00752AD2">
        <w:t xml:space="preserve"> процента.</w:t>
      </w:r>
    </w:p>
    <w:p w:rsidR="007E66D8" w:rsidRPr="00AD1E6D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По итогам за 201</w:t>
      </w:r>
      <w:r w:rsidR="00CE07AF" w:rsidRPr="00AD1E6D">
        <w:t>7</w:t>
      </w:r>
      <w:r w:rsidRPr="00AD1E6D">
        <w:t xml:space="preserve"> год среднемесячная номинальная начисленная заработная плата работников составила </w:t>
      </w:r>
      <w:r w:rsidR="00CE07AF" w:rsidRPr="00AD1E6D">
        <w:t>17,9</w:t>
      </w:r>
      <w:r w:rsidRPr="00AD1E6D">
        <w:t xml:space="preserve"> тыс. рублей и выросла по сравнению с 20</w:t>
      </w:r>
      <w:r w:rsidR="00CE07AF" w:rsidRPr="00AD1E6D">
        <w:t>11</w:t>
      </w:r>
      <w:r w:rsidRPr="00AD1E6D">
        <w:t xml:space="preserve"> годом в </w:t>
      </w:r>
      <w:r w:rsidR="00CE07AF" w:rsidRPr="00AD1E6D">
        <w:t>1,9</w:t>
      </w:r>
      <w:r w:rsidRPr="00AD1E6D">
        <w:t xml:space="preserve"> раз</w:t>
      </w:r>
      <w:r w:rsidR="00CE07AF" w:rsidRPr="00AD1E6D">
        <w:t>.</w:t>
      </w:r>
    </w:p>
    <w:p w:rsidR="007E66D8" w:rsidRPr="00AD1E6D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Демографическая ситуация характеризуется как условно </w:t>
      </w:r>
      <w:r w:rsidR="00346B25" w:rsidRPr="00AD1E6D">
        <w:t>негативная</w:t>
      </w:r>
      <w:r w:rsidRPr="00AD1E6D">
        <w:t xml:space="preserve">: за последние </w:t>
      </w:r>
      <w:r w:rsidR="00346B25" w:rsidRPr="00AD1E6D">
        <w:t>семь</w:t>
      </w:r>
      <w:r w:rsidRPr="00AD1E6D">
        <w:t xml:space="preserve"> лет естественн</w:t>
      </w:r>
      <w:r w:rsidR="00346B25" w:rsidRPr="00AD1E6D">
        <w:t>ая</w:t>
      </w:r>
      <w:r w:rsidRPr="00AD1E6D">
        <w:t xml:space="preserve"> </w:t>
      </w:r>
      <w:r w:rsidR="00346B25" w:rsidRPr="00AD1E6D">
        <w:t>убыль на</w:t>
      </w:r>
      <w:r w:rsidRPr="00AD1E6D">
        <w:t>селения составил</w:t>
      </w:r>
      <w:r w:rsidR="00346B25" w:rsidRPr="00AD1E6D">
        <w:t>а 76</w:t>
      </w:r>
      <w:r w:rsidRPr="00AD1E6D">
        <w:t xml:space="preserve"> человек. </w:t>
      </w:r>
      <w:r w:rsidR="00346B25" w:rsidRPr="00AD1E6D">
        <w:t>С</w:t>
      </w:r>
      <w:r w:rsidRPr="00AD1E6D">
        <w:t xml:space="preserve">охраняется </w:t>
      </w:r>
      <w:r w:rsidR="00346B25" w:rsidRPr="00AD1E6D">
        <w:t xml:space="preserve">и </w:t>
      </w:r>
      <w:r w:rsidRPr="00AD1E6D">
        <w:t xml:space="preserve">миграционная убыль населения, что привело к снижению численности постоянного населения. Численность постоянного населения </w:t>
      </w:r>
      <w:r w:rsidR="00346B25" w:rsidRPr="00AD1E6D">
        <w:t xml:space="preserve">Параньгинского района на 01 января 2018 года составила 14556 </w:t>
      </w:r>
      <w:r w:rsidRPr="00AD1E6D">
        <w:t xml:space="preserve">человек и снизилась по сравнению с </w:t>
      </w:r>
      <w:r w:rsidR="00346B25" w:rsidRPr="00AD1E6D">
        <w:t>1 январем 2012 года на1207 человек или на 7,7</w:t>
      </w:r>
      <w:r w:rsidRPr="00AD1E6D">
        <w:t xml:space="preserve"> процента.</w:t>
      </w:r>
    </w:p>
    <w:p w:rsidR="007E66D8" w:rsidRPr="00AD1E6D" w:rsidRDefault="007E66D8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Несмотря на определенные позитивные тенденции в социальной</w:t>
      </w:r>
      <w:r w:rsidR="0044353B" w:rsidRPr="00AD1E6D">
        <w:t xml:space="preserve"> и</w:t>
      </w:r>
      <w:r w:rsidRPr="00AD1E6D">
        <w:t xml:space="preserve"> экономической сферах </w:t>
      </w:r>
      <w:r w:rsidR="004A62F6">
        <w:t>Параньгинского муниципального района</w:t>
      </w:r>
      <w:r w:rsidRPr="00AD1E6D">
        <w:t>, нестабильность на мировых сырьевых рынках 2014-201</w:t>
      </w:r>
      <w:r w:rsidR="0044353B" w:rsidRPr="00AD1E6D">
        <w:t>7</w:t>
      </w:r>
      <w:r w:rsidRPr="00AD1E6D">
        <w:t xml:space="preserve"> годов сформировала новые угрозы для устойчивого долгосрочного развития </w:t>
      </w:r>
      <w:r w:rsidR="004A62F6">
        <w:t>Параньгинского муниципального района</w:t>
      </w:r>
      <w:r w:rsidRPr="00AD1E6D">
        <w:t>, которые должны быть учтены в новой Стратегии.</w:t>
      </w:r>
    </w:p>
    <w:p w:rsidR="000D31B2" w:rsidRPr="00AD1E6D" w:rsidRDefault="000D31B2" w:rsidP="0090259E">
      <w:pPr>
        <w:pStyle w:val="3"/>
        <w:shd w:val="clear" w:color="auto" w:fill="auto"/>
        <w:spacing w:after="0" w:line="240" w:lineRule="auto"/>
        <w:ind w:left="20" w:right="40" w:firstLine="720"/>
        <w:jc w:val="both"/>
      </w:pPr>
    </w:p>
    <w:p w:rsidR="00346B25" w:rsidRPr="00AD1E6D" w:rsidRDefault="007E66D8" w:rsidP="00346B25">
      <w:pPr>
        <w:pStyle w:val="3"/>
        <w:shd w:val="clear" w:color="auto" w:fill="auto"/>
        <w:spacing w:after="0" w:line="240" w:lineRule="auto"/>
        <w:ind w:left="20" w:firstLine="0"/>
        <w:rPr>
          <w:b/>
          <w:i/>
        </w:rPr>
      </w:pPr>
      <w:r w:rsidRPr="00AD1E6D">
        <w:rPr>
          <w:b/>
          <w:i/>
        </w:rPr>
        <w:t xml:space="preserve">1.2. Анализ условий, влияющих на социально-экономическое развитие </w:t>
      </w:r>
      <w:r w:rsidR="004A62F6">
        <w:rPr>
          <w:b/>
          <w:i/>
        </w:rPr>
        <w:t>Параньгинского муниципального района</w:t>
      </w:r>
    </w:p>
    <w:p w:rsidR="00346B25" w:rsidRPr="00AD1E6D" w:rsidRDefault="00346B25" w:rsidP="00346B25">
      <w:pPr>
        <w:pStyle w:val="3"/>
        <w:shd w:val="clear" w:color="auto" w:fill="auto"/>
        <w:spacing w:after="0" w:line="240" w:lineRule="auto"/>
        <w:ind w:left="20" w:firstLine="0"/>
      </w:pPr>
    </w:p>
    <w:p w:rsidR="0044353B" w:rsidRPr="00AD1E6D" w:rsidRDefault="007E66D8" w:rsidP="00346B25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t xml:space="preserve">Анализ социально-экономического развития </w:t>
      </w:r>
      <w:r w:rsidR="004A62F6">
        <w:t>Параньгинского муниципального района</w:t>
      </w:r>
      <w:r w:rsidR="0044353B" w:rsidRPr="00AD1E6D">
        <w:t xml:space="preserve"> </w:t>
      </w:r>
      <w:r w:rsidRPr="00AD1E6D">
        <w:t xml:space="preserve">позволил выделить ряд сильных сторон </w:t>
      </w:r>
      <w:r w:rsidR="0044353B" w:rsidRPr="00AD1E6D">
        <w:t>района</w:t>
      </w:r>
      <w:r w:rsidRPr="00AD1E6D">
        <w:t xml:space="preserve">, которые можно эффективно использовать для поступательного социального и экономического развития </w:t>
      </w:r>
      <w:r w:rsidR="0044353B" w:rsidRPr="00AD1E6D">
        <w:t>района</w:t>
      </w:r>
      <w:r w:rsidRPr="00AD1E6D">
        <w:t>, основные из которых:</w:t>
      </w:r>
    </w:p>
    <w:p w:rsidR="0044353B" w:rsidRPr="00AD1E6D" w:rsidRDefault="007E66D8" w:rsidP="00346B25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t xml:space="preserve">выгодное экономико-географическое положение; </w:t>
      </w:r>
    </w:p>
    <w:p w:rsidR="007E66D8" w:rsidRPr="00AD1E6D" w:rsidRDefault="007E66D8" w:rsidP="00346B25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t>богатое историко-культурное наследие;</w:t>
      </w:r>
    </w:p>
    <w:p w:rsidR="007E66D8" w:rsidRPr="00AD1E6D" w:rsidRDefault="007E66D8" w:rsidP="0090259E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AD1E6D">
        <w:t>богатые рекреационные ресурсы (этнографический, экологический и сельский туризм);</w:t>
      </w:r>
    </w:p>
    <w:p w:rsidR="007E66D8" w:rsidRPr="00AD1E6D" w:rsidRDefault="007E66D8" w:rsidP="0090259E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AD1E6D">
        <w:t>благоприятная экологическая обстановка с выпуском экологически чистой продукции;</w:t>
      </w:r>
    </w:p>
    <w:p w:rsidR="007E66D8" w:rsidRPr="00AD1E6D" w:rsidRDefault="007E66D8" w:rsidP="0090259E">
      <w:pPr>
        <w:pStyle w:val="3"/>
        <w:shd w:val="clear" w:color="auto" w:fill="auto"/>
        <w:spacing w:after="0" w:line="240" w:lineRule="auto"/>
        <w:ind w:left="20" w:firstLine="720"/>
        <w:jc w:val="both"/>
      </w:pPr>
      <w:r w:rsidRPr="00AD1E6D">
        <w:lastRenderedPageBreak/>
        <w:t>открытость экономики инвестициям и инновациям</w:t>
      </w:r>
      <w:r w:rsidR="007052B4" w:rsidRPr="00AD1E6D">
        <w:t>.</w:t>
      </w:r>
    </w:p>
    <w:p w:rsidR="007052B4" w:rsidRPr="00AD1E6D" w:rsidRDefault="007052B4" w:rsidP="0090259E">
      <w:pPr>
        <w:pStyle w:val="3"/>
        <w:shd w:val="clear" w:color="auto" w:fill="auto"/>
        <w:spacing w:after="0" w:line="240" w:lineRule="auto"/>
        <w:ind w:left="20" w:firstLine="720"/>
        <w:jc w:val="both"/>
      </w:pPr>
    </w:p>
    <w:p w:rsidR="007E66D8" w:rsidRPr="00AD1E6D" w:rsidRDefault="007E66D8" w:rsidP="0090259E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AD1E6D">
        <w:rPr>
          <w:i/>
        </w:rPr>
        <w:t xml:space="preserve">1.2.1. </w:t>
      </w:r>
      <w:r w:rsidR="00A80A03" w:rsidRPr="00AD1E6D">
        <w:rPr>
          <w:i/>
        </w:rPr>
        <w:t>Па</w:t>
      </w:r>
      <w:r w:rsidR="006F5C4E">
        <w:rPr>
          <w:i/>
        </w:rPr>
        <w:t>раньгинский муниципальный район</w:t>
      </w:r>
      <w:r w:rsidR="00A80A03" w:rsidRPr="00AD1E6D">
        <w:rPr>
          <w:i/>
        </w:rPr>
        <w:t xml:space="preserve"> </w:t>
      </w:r>
      <w:r w:rsidR="00A80A03">
        <w:rPr>
          <w:i/>
        </w:rPr>
        <w:t>- район с выгодным э</w:t>
      </w:r>
      <w:r w:rsidR="00CB1130" w:rsidRPr="00AD1E6D">
        <w:rPr>
          <w:i/>
        </w:rPr>
        <w:t>кономико-географическ</w:t>
      </w:r>
      <w:r w:rsidR="00A80A03">
        <w:rPr>
          <w:i/>
        </w:rPr>
        <w:t>им</w:t>
      </w:r>
      <w:r w:rsidR="00CB1130" w:rsidRPr="00AD1E6D">
        <w:rPr>
          <w:i/>
        </w:rPr>
        <w:t xml:space="preserve"> положение</w:t>
      </w:r>
      <w:r w:rsidR="00A80A03">
        <w:rPr>
          <w:i/>
        </w:rPr>
        <w:t>м</w:t>
      </w:r>
      <w:r w:rsidR="00CB1130" w:rsidRPr="00AD1E6D">
        <w:rPr>
          <w:i/>
        </w:rPr>
        <w:t xml:space="preserve"> </w:t>
      </w:r>
    </w:p>
    <w:p w:rsidR="0044353B" w:rsidRPr="00AD1E6D" w:rsidRDefault="0044353B" w:rsidP="0090259E">
      <w:pPr>
        <w:pStyle w:val="3"/>
        <w:shd w:val="clear" w:color="auto" w:fill="auto"/>
        <w:spacing w:after="0" w:line="240" w:lineRule="auto"/>
        <w:ind w:firstLine="0"/>
        <w:rPr>
          <w:b/>
        </w:rPr>
      </w:pPr>
    </w:p>
    <w:p w:rsidR="002135E2" w:rsidRPr="00AD1E6D" w:rsidRDefault="002135E2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Па</w:t>
      </w:r>
      <w:r w:rsidR="006F5C4E">
        <w:rPr>
          <w:sz w:val="27"/>
          <w:szCs w:val="27"/>
        </w:rPr>
        <w:t>раньгинский муниципальный район расположен</w:t>
      </w:r>
      <w:r w:rsidRPr="00AD1E6D">
        <w:rPr>
          <w:sz w:val="27"/>
          <w:szCs w:val="27"/>
        </w:rPr>
        <w:t xml:space="preserve"> в северо-восточной части Республики Марий Эл. Административным центром района является поселок городского типа Параньга, расположенный на расстоянии </w:t>
      </w:r>
      <w:smartTag w:uri="urn:schemas-microsoft-com:office:smarttags" w:element="metricconverter">
        <w:smartTagPr>
          <w:attr w:name="ProductID" w:val="123 км"/>
        </w:smartTagPr>
        <w:r w:rsidRPr="00AD1E6D">
          <w:rPr>
            <w:sz w:val="27"/>
            <w:szCs w:val="27"/>
          </w:rPr>
          <w:t>123 км</w:t>
        </w:r>
      </w:smartTag>
      <w:r w:rsidRPr="00AD1E6D">
        <w:rPr>
          <w:sz w:val="27"/>
          <w:szCs w:val="27"/>
        </w:rPr>
        <w:t xml:space="preserve"> от города Йошкар-Ола, 120 км от города Казань. Общая площадь составляет 790 кв.км. </w:t>
      </w:r>
    </w:p>
    <w:p w:rsidR="002135E2" w:rsidRPr="00FE1D92" w:rsidRDefault="002135E2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На севере г</w:t>
      </w:r>
      <w:r w:rsidR="00FE1D92">
        <w:rPr>
          <w:sz w:val="27"/>
          <w:szCs w:val="27"/>
        </w:rPr>
        <w:t>раничит с территорией Сернурского</w:t>
      </w:r>
      <w:r w:rsidRPr="00AD1E6D">
        <w:rPr>
          <w:sz w:val="27"/>
          <w:szCs w:val="27"/>
        </w:rPr>
        <w:t xml:space="preserve"> </w:t>
      </w:r>
      <w:r w:rsidR="00FE1D92" w:rsidRPr="00FE1D92">
        <w:rPr>
          <w:sz w:val="27"/>
          <w:szCs w:val="27"/>
        </w:rPr>
        <w:t>муниципального</w:t>
      </w:r>
      <w:r w:rsidRPr="00FE1D92">
        <w:rPr>
          <w:sz w:val="27"/>
          <w:szCs w:val="27"/>
        </w:rPr>
        <w:t xml:space="preserve"> район</w:t>
      </w:r>
      <w:r w:rsidR="00FE1D92" w:rsidRPr="00FE1D92">
        <w:rPr>
          <w:sz w:val="27"/>
          <w:szCs w:val="27"/>
        </w:rPr>
        <w:t>а</w:t>
      </w:r>
      <w:r w:rsidRPr="00FE1D92">
        <w:rPr>
          <w:sz w:val="27"/>
          <w:szCs w:val="27"/>
        </w:rPr>
        <w:t xml:space="preserve">, на востоке с территорией </w:t>
      </w:r>
      <w:r w:rsidR="00FE1D92" w:rsidRPr="00FE1D92">
        <w:rPr>
          <w:sz w:val="27"/>
          <w:szCs w:val="27"/>
        </w:rPr>
        <w:t>Мари-Турекского муниципального</w:t>
      </w:r>
      <w:r w:rsidRPr="00FE1D92">
        <w:rPr>
          <w:sz w:val="27"/>
          <w:szCs w:val="27"/>
        </w:rPr>
        <w:t xml:space="preserve"> район</w:t>
      </w:r>
      <w:r w:rsidR="00FE1D92" w:rsidRPr="00FE1D92">
        <w:rPr>
          <w:sz w:val="27"/>
          <w:szCs w:val="27"/>
        </w:rPr>
        <w:t>а</w:t>
      </w:r>
      <w:r w:rsidRPr="00FE1D92">
        <w:rPr>
          <w:sz w:val="27"/>
          <w:szCs w:val="27"/>
        </w:rPr>
        <w:t xml:space="preserve">, на западе с территорией </w:t>
      </w:r>
      <w:r w:rsidR="00FE1D92" w:rsidRPr="00FE1D92">
        <w:rPr>
          <w:sz w:val="27"/>
          <w:szCs w:val="27"/>
        </w:rPr>
        <w:t>Куженерского муниципального</w:t>
      </w:r>
      <w:r w:rsidRPr="00FE1D92">
        <w:rPr>
          <w:sz w:val="27"/>
          <w:szCs w:val="27"/>
        </w:rPr>
        <w:t xml:space="preserve"> район</w:t>
      </w:r>
      <w:r w:rsidR="00FE1D92" w:rsidRPr="00FE1D92">
        <w:rPr>
          <w:sz w:val="27"/>
          <w:szCs w:val="27"/>
        </w:rPr>
        <w:t>а</w:t>
      </w:r>
      <w:r w:rsidRPr="00FE1D92">
        <w:rPr>
          <w:sz w:val="27"/>
          <w:szCs w:val="27"/>
        </w:rPr>
        <w:t xml:space="preserve">, на юге с территорией </w:t>
      </w:r>
      <w:r w:rsidR="00FE1D92" w:rsidRPr="00FE1D92">
        <w:rPr>
          <w:sz w:val="27"/>
          <w:szCs w:val="27"/>
        </w:rPr>
        <w:t>Моркинского муниципального</w:t>
      </w:r>
      <w:r w:rsidRPr="00FE1D92">
        <w:rPr>
          <w:sz w:val="27"/>
          <w:szCs w:val="27"/>
        </w:rPr>
        <w:t xml:space="preserve"> район</w:t>
      </w:r>
      <w:r w:rsidR="00FE1D92" w:rsidRPr="00FE1D92">
        <w:rPr>
          <w:sz w:val="27"/>
          <w:szCs w:val="27"/>
        </w:rPr>
        <w:t>а</w:t>
      </w:r>
      <w:r w:rsidRPr="00FE1D92">
        <w:rPr>
          <w:sz w:val="27"/>
          <w:szCs w:val="27"/>
        </w:rPr>
        <w:t>.</w:t>
      </w:r>
    </w:p>
    <w:p w:rsidR="002135E2" w:rsidRPr="00AD1E6D" w:rsidRDefault="002135E2" w:rsidP="0091303B">
      <w:pPr>
        <w:ind w:firstLine="709"/>
        <w:jc w:val="both"/>
        <w:rPr>
          <w:sz w:val="27"/>
          <w:szCs w:val="27"/>
        </w:rPr>
      </w:pPr>
      <w:r w:rsidRPr="00FE1D92">
        <w:rPr>
          <w:sz w:val="27"/>
          <w:szCs w:val="27"/>
        </w:rPr>
        <w:t xml:space="preserve">Основу сообщения </w:t>
      </w:r>
      <w:r w:rsidR="004A62F6" w:rsidRPr="00FE1D92">
        <w:rPr>
          <w:sz w:val="27"/>
          <w:szCs w:val="27"/>
        </w:rPr>
        <w:t>Параньгинского муниципального района</w:t>
      </w:r>
      <w:r w:rsidRPr="00AD1E6D">
        <w:rPr>
          <w:sz w:val="27"/>
          <w:szCs w:val="27"/>
        </w:rPr>
        <w:t xml:space="preserve"> составляет автомобильный транспорт. Общая протяженность дорог по муниципальному району на 1 января 2018 г. составляет </w:t>
      </w:r>
      <w:r w:rsidR="002149F5" w:rsidRPr="00AD1E6D">
        <w:rPr>
          <w:sz w:val="27"/>
          <w:szCs w:val="27"/>
        </w:rPr>
        <w:t>364,4</w:t>
      </w:r>
      <w:r w:rsidRPr="00AD1E6D">
        <w:rPr>
          <w:sz w:val="27"/>
          <w:szCs w:val="27"/>
        </w:rPr>
        <w:t xml:space="preserve"> км, в том числе:</w:t>
      </w:r>
    </w:p>
    <w:p w:rsidR="002135E2" w:rsidRPr="00AD1E6D" w:rsidRDefault="002135E2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республиканские автомобильные дороги общего пользования – 16</w:t>
      </w:r>
      <w:r w:rsidR="002149F5" w:rsidRPr="00AD1E6D">
        <w:rPr>
          <w:sz w:val="27"/>
          <w:szCs w:val="27"/>
        </w:rPr>
        <w:t>1,3</w:t>
      </w:r>
      <w:r w:rsidRPr="00AD1E6D">
        <w:rPr>
          <w:sz w:val="27"/>
          <w:szCs w:val="27"/>
        </w:rPr>
        <w:t xml:space="preserve"> км.</w:t>
      </w:r>
    </w:p>
    <w:p w:rsidR="002149F5" w:rsidRPr="00AD1E6D" w:rsidRDefault="002149F5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муниципальные автомобильные дороги – 204,6 км, в том числе с твердым покрытием – 92,7 км.</w:t>
      </w:r>
    </w:p>
    <w:p w:rsidR="002135E2" w:rsidRPr="00AD1E6D" w:rsidRDefault="002135E2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Улично-дорожная сеть населенных пунктов - всего 1</w:t>
      </w:r>
      <w:r w:rsidR="002149F5" w:rsidRPr="00AD1E6D">
        <w:rPr>
          <w:sz w:val="27"/>
          <w:szCs w:val="27"/>
        </w:rPr>
        <w:t>64,9</w:t>
      </w:r>
      <w:r w:rsidRPr="00AD1E6D">
        <w:rPr>
          <w:sz w:val="27"/>
          <w:szCs w:val="27"/>
        </w:rPr>
        <w:t xml:space="preserve"> км, в т.ч. с твердым покрытием </w:t>
      </w:r>
      <w:r w:rsidR="002149F5" w:rsidRPr="00AD1E6D">
        <w:rPr>
          <w:sz w:val="27"/>
          <w:szCs w:val="27"/>
        </w:rPr>
        <w:t>92</w:t>
      </w:r>
      <w:r w:rsidRPr="00AD1E6D">
        <w:rPr>
          <w:sz w:val="27"/>
          <w:szCs w:val="27"/>
        </w:rPr>
        <w:t xml:space="preserve"> км, райцентра – </w:t>
      </w:r>
      <w:smartTag w:uri="urn:schemas-microsoft-com:office:smarttags" w:element="metricconverter">
        <w:smartTagPr>
          <w:attr w:name="ProductID" w:val="35,3 км"/>
        </w:smartTagPr>
        <w:r w:rsidRPr="00AD1E6D">
          <w:rPr>
            <w:sz w:val="27"/>
            <w:szCs w:val="27"/>
          </w:rPr>
          <w:t>35,3 км</w:t>
        </w:r>
      </w:smartTag>
      <w:r w:rsidRPr="00AD1E6D">
        <w:rPr>
          <w:sz w:val="27"/>
          <w:szCs w:val="27"/>
        </w:rPr>
        <w:t xml:space="preserve">, в т. ч. с твердым покрытием </w:t>
      </w:r>
      <w:smartTag w:uri="urn:schemas-microsoft-com:office:smarttags" w:element="metricconverter">
        <w:smartTagPr>
          <w:attr w:name="ProductID" w:val="21,6 км"/>
        </w:smartTagPr>
        <w:r w:rsidRPr="00AD1E6D">
          <w:rPr>
            <w:sz w:val="27"/>
            <w:szCs w:val="27"/>
          </w:rPr>
          <w:t>21,6 км</w:t>
        </w:r>
      </w:smartTag>
      <w:r w:rsidRPr="00AD1E6D">
        <w:rPr>
          <w:sz w:val="27"/>
          <w:szCs w:val="27"/>
        </w:rPr>
        <w:t xml:space="preserve">. Все административные центры сельских поселений связаны с пгт. Параньга дорогами с твердым покрытием. </w:t>
      </w:r>
    </w:p>
    <w:p w:rsidR="002135E2" w:rsidRPr="00AD1E6D" w:rsidRDefault="002135E2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На территории муниципального образования на расстоянии </w:t>
      </w:r>
      <w:smartTag w:uri="urn:schemas-microsoft-com:office:smarttags" w:element="metricconverter">
        <w:smartTagPr>
          <w:attr w:name="ProductID" w:val="4 км"/>
        </w:smartTagPr>
        <w:r w:rsidRPr="00AD1E6D">
          <w:rPr>
            <w:sz w:val="27"/>
            <w:szCs w:val="27"/>
          </w:rPr>
          <w:t>4 км</w:t>
        </w:r>
      </w:smartTag>
      <w:r w:rsidRPr="00AD1E6D">
        <w:rPr>
          <w:sz w:val="27"/>
          <w:szCs w:val="27"/>
        </w:rPr>
        <w:t xml:space="preserve"> от близлежащего населенного пункта деревни Юлтышка и </w:t>
      </w:r>
      <w:smartTag w:uri="urn:schemas-microsoft-com:office:smarttags" w:element="metricconverter">
        <w:smartTagPr>
          <w:attr w:name="ProductID" w:val="0.7 км"/>
        </w:smartTagPr>
        <w:r w:rsidRPr="00AD1E6D">
          <w:rPr>
            <w:sz w:val="27"/>
            <w:szCs w:val="27"/>
          </w:rPr>
          <w:t>0.7 км</w:t>
        </w:r>
      </w:smartTag>
      <w:r w:rsidRPr="00AD1E6D">
        <w:rPr>
          <w:sz w:val="27"/>
          <w:szCs w:val="27"/>
        </w:rPr>
        <w:t xml:space="preserve"> от деревни Скрябино </w:t>
      </w:r>
      <w:r w:rsidR="009A6E73">
        <w:rPr>
          <w:sz w:val="27"/>
          <w:szCs w:val="27"/>
        </w:rPr>
        <w:t>Русско-Ляжмаринского</w:t>
      </w:r>
      <w:r w:rsidRPr="00AD1E6D">
        <w:rPr>
          <w:sz w:val="27"/>
          <w:szCs w:val="27"/>
        </w:rPr>
        <w:t xml:space="preserve"> сельско</w:t>
      </w:r>
      <w:r w:rsidR="009A6E73">
        <w:rPr>
          <w:sz w:val="27"/>
          <w:szCs w:val="27"/>
        </w:rPr>
        <w:t>го поселениея</w:t>
      </w:r>
      <w:r w:rsidRPr="00AD1E6D">
        <w:rPr>
          <w:sz w:val="27"/>
          <w:szCs w:val="27"/>
        </w:rPr>
        <w:t xml:space="preserve"> проходит</w:t>
      </w:r>
      <w:r w:rsidRPr="00AD1E6D">
        <w:rPr>
          <w:b/>
          <w:sz w:val="27"/>
          <w:szCs w:val="27"/>
        </w:rPr>
        <w:t xml:space="preserve"> </w:t>
      </w:r>
      <w:r w:rsidRPr="00AD1E6D">
        <w:rPr>
          <w:sz w:val="27"/>
          <w:szCs w:val="27"/>
        </w:rPr>
        <w:t xml:space="preserve">нефтепровод Сургут- Полоцк протяженностью </w:t>
      </w:r>
      <w:smartTag w:uri="urn:schemas-microsoft-com:office:smarttags" w:element="metricconverter">
        <w:smartTagPr>
          <w:attr w:name="ProductID" w:val="6 км"/>
        </w:smartTagPr>
        <w:r w:rsidRPr="00AD1E6D">
          <w:rPr>
            <w:sz w:val="27"/>
            <w:szCs w:val="27"/>
          </w:rPr>
          <w:t>6 км</w:t>
        </w:r>
      </w:smartTag>
      <w:r w:rsidRPr="00AD1E6D">
        <w:rPr>
          <w:sz w:val="27"/>
          <w:szCs w:val="27"/>
        </w:rPr>
        <w:t xml:space="preserve">.  Также имеется газопровод  Мари-Турек - Параньга протяженностью </w:t>
      </w:r>
      <w:smartTag w:uri="urn:schemas-microsoft-com:office:smarttags" w:element="metricconverter">
        <w:smartTagPr>
          <w:attr w:name="ProductID" w:val="11 км"/>
        </w:smartTagPr>
        <w:r w:rsidRPr="00AD1E6D">
          <w:rPr>
            <w:sz w:val="27"/>
            <w:szCs w:val="27"/>
          </w:rPr>
          <w:t>11 км</w:t>
        </w:r>
      </w:smartTag>
      <w:r w:rsidRPr="00AD1E6D">
        <w:rPr>
          <w:sz w:val="27"/>
          <w:szCs w:val="27"/>
        </w:rPr>
        <w:t xml:space="preserve"> диаметром </w:t>
      </w:r>
      <w:smartTag w:uri="urn:schemas-microsoft-com:office:smarttags" w:element="metricconverter">
        <w:smartTagPr>
          <w:attr w:name="ProductID" w:val="219 мм"/>
        </w:smartTagPr>
        <w:r w:rsidRPr="00AD1E6D">
          <w:rPr>
            <w:sz w:val="27"/>
            <w:szCs w:val="27"/>
          </w:rPr>
          <w:t>219 мм</w:t>
        </w:r>
      </w:smartTag>
      <w:r w:rsidRPr="00AD1E6D">
        <w:rPr>
          <w:sz w:val="27"/>
          <w:szCs w:val="27"/>
        </w:rPr>
        <w:t>.</w:t>
      </w:r>
    </w:p>
    <w:p w:rsidR="002135E2" w:rsidRPr="00AD1E6D" w:rsidRDefault="002135E2" w:rsidP="0091303B">
      <w:pPr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Основные грузоперевозки осуществляется автотранспортом сельхозпредприятий и промышленных организаций  района. Автобусные маршруты связывают поселок Параньга с городами Йошкар-Ола и Казань, районными центрами Республики Марий Эл – пгт. Куженер, пгт. Мари-Турек, пгт. Сернур, пгт. Советск.</w:t>
      </w:r>
      <w:r w:rsidR="005F2EE5" w:rsidRPr="00AD1E6D">
        <w:rPr>
          <w:sz w:val="27"/>
          <w:szCs w:val="27"/>
        </w:rPr>
        <w:t xml:space="preserve"> Практически все населенные пункты района обеспечены автобусным сообщением.</w:t>
      </w:r>
    </w:p>
    <w:p w:rsidR="002135E2" w:rsidRPr="00AD1E6D" w:rsidRDefault="002135E2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7E66D8" w:rsidRPr="00AD1E6D" w:rsidRDefault="007E66D8" w:rsidP="00EA64EB">
      <w:pPr>
        <w:pStyle w:val="3"/>
        <w:shd w:val="clear" w:color="auto" w:fill="auto"/>
        <w:spacing w:after="0" w:line="240" w:lineRule="auto"/>
        <w:ind w:left="20" w:firstLine="0"/>
        <w:rPr>
          <w:i/>
        </w:rPr>
      </w:pPr>
      <w:r w:rsidRPr="00AD1E6D">
        <w:rPr>
          <w:i/>
        </w:rPr>
        <w:t xml:space="preserve">1.2.2. </w:t>
      </w:r>
      <w:r w:rsidR="005F2EE5" w:rsidRPr="00AD1E6D">
        <w:rPr>
          <w:i/>
        </w:rPr>
        <w:t>Па</w:t>
      </w:r>
      <w:r w:rsidR="00393DE7">
        <w:rPr>
          <w:i/>
        </w:rPr>
        <w:t>раньгинский муниципальный район</w:t>
      </w:r>
      <w:r w:rsidRPr="00AD1E6D">
        <w:rPr>
          <w:i/>
        </w:rPr>
        <w:t xml:space="preserve"> - р</w:t>
      </w:r>
      <w:r w:rsidR="005F2EE5" w:rsidRPr="00AD1E6D">
        <w:rPr>
          <w:i/>
        </w:rPr>
        <w:t>айон</w:t>
      </w:r>
      <w:r w:rsidRPr="00AD1E6D">
        <w:rPr>
          <w:i/>
        </w:rPr>
        <w:t xml:space="preserve"> с богатым историко-культурным наследием</w:t>
      </w:r>
    </w:p>
    <w:p w:rsidR="002135E2" w:rsidRPr="00AD1E6D" w:rsidRDefault="002135E2" w:rsidP="00EA64EB">
      <w:pPr>
        <w:pStyle w:val="3"/>
        <w:shd w:val="clear" w:color="auto" w:fill="auto"/>
        <w:spacing w:after="0" w:line="240" w:lineRule="auto"/>
        <w:ind w:left="20" w:firstLine="0"/>
      </w:pPr>
    </w:p>
    <w:p w:rsidR="00F61F02" w:rsidRPr="00AD1E6D" w:rsidRDefault="00C21D8E" w:rsidP="009130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Параньгинский муниципальный район</w:t>
      </w:r>
      <w:r w:rsidRPr="00AD1E6D">
        <w:rPr>
          <w:b/>
          <w:sz w:val="27"/>
          <w:szCs w:val="27"/>
        </w:rPr>
        <w:t xml:space="preserve"> </w:t>
      </w:r>
      <w:r w:rsidR="007E66D8" w:rsidRPr="00AD1E6D">
        <w:rPr>
          <w:sz w:val="27"/>
          <w:szCs w:val="27"/>
        </w:rPr>
        <w:t>обладает богатым и</w:t>
      </w:r>
      <w:r w:rsidR="00F61F02" w:rsidRPr="00AD1E6D">
        <w:rPr>
          <w:sz w:val="27"/>
          <w:szCs w:val="27"/>
        </w:rPr>
        <w:t xml:space="preserve">сторико-культурным потенциалом. На территории района мирно проживают татары, марийцы и русские. В Параньге в настоящее время возрождаются вековые традиции ислама. По инициативе верующих построены мечети, восстанавливаются православные церкви, часовни, возродилась традиция проведения марийских молений в священных рощах. Ежегодно в районе </w:t>
      </w:r>
      <w:r w:rsidR="00F61F02" w:rsidRPr="00AD1E6D">
        <w:rPr>
          <w:sz w:val="27"/>
          <w:szCs w:val="27"/>
        </w:rPr>
        <w:lastRenderedPageBreak/>
        <w:t>проводятся традиционные и национальные праздники "Пеледыш пайрем", "Сабантуй", "Гусиные посиделки", "Новый год", "Навруз", "Курбан  байрам".</w:t>
      </w:r>
    </w:p>
    <w:p w:rsidR="00F61F02" w:rsidRPr="00AD1E6D" w:rsidRDefault="00F61F02" w:rsidP="009130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В д. Алашайка Параньгинского района сохранилась мечеть, которая является замечательным образцом архитектуры исламской культуры середины 19 века. Согласно исследований, двухэтажное кирпичное здание Алашайской мечети построено на средства казанских купцов в 1823—1829 годах, в соответствии с высочайшим разрешением императорского двора, по специальному проекту, утвержденному Санкт-Петербургским Департаментом архитектуры. Согласно архивных данных, всего в России по этому проекту были построены три мечети. </w:t>
      </w:r>
    </w:p>
    <w:p w:rsidR="00F61F02" w:rsidRPr="00AD1E6D" w:rsidRDefault="00F61F02" w:rsidP="0091303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D1E6D">
        <w:rPr>
          <w:sz w:val="27"/>
          <w:szCs w:val="27"/>
        </w:rPr>
        <w:t xml:space="preserve">Для православных верующих действует </w:t>
      </w:r>
      <w:r w:rsidR="00393DE7">
        <w:rPr>
          <w:sz w:val="27"/>
          <w:szCs w:val="27"/>
        </w:rPr>
        <w:t>Храм Покрова Пресвятой Богородицы</w:t>
      </w:r>
      <w:r w:rsidRPr="00AD1E6D">
        <w:rPr>
          <w:sz w:val="27"/>
          <w:szCs w:val="27"/>
        </w:rPr>
        <w:t xml:space="preserve"> в с. Илеть. История </w:t>
      </w:r>
      <w:r w:rsidR="00393DE7">
        <w:rPr>
          <w:sz w:val="27"/>
          <w:szCs w:val="27"/>
        </w:rPr>
        <w:t>Храма</w:t>
      </w:r>
      <w:r w:rsidRPr="00AD1E6D">
        <w:rPr>
          <w:sz w:val="27"/>
          <w:szCs w:val="27"/>
        </w:rPr>
        <w:t xml:space="preserve"> берет свое начало 24 июня 1866 года, в селе Илеть Уржумского уезда Вятской губернии. Новый каменный храм был построен в 1887г. Об этом написано на мраморной доске внутри храма: «Храм сей заложен во имя Пресвятыя Троицы в 1866 года июня 24 дня. Священник Григорий, староста Бусыгин, строитель Никанор Домрачев, мастер Степан Тюрген». Церковь, после её освящения 17 марта 1887 года, стали называть Покровской. В ней было три придела: во имя Святой Троицы, Покрова Пресвятой Богородицы и Святого Чудотворца Николая.</w:t>
      </w:r>
    </w:p>
    <w:p w:rsidR="00F61F02" w:rsidRPr="00AD1E6D" w:rsidRDefault="00F61F02" w:rsidP="0091303B">
      <w:pPr>
        <w:ind w:firstLine="709"/>
        <w:jc w:val="both"/>
        <w:rPr>
          <w:sz w:val="27"/>
          <w:szCs w:val="27"/>
        </w:rPr>
      </w:pPr>
      <w:r w:rsidRPr="00AD1E6D">
        <w:rPr>
          <w:color w:val="000000"/>
          <w:sz w:val="27"/>
          <w:szCs w:val="27"/>
        </w:rPr>
        <w:t>Ч</w:t>
      </w:r>
      <w:r w:rsidR="002149F5" w:rsidRPr="00AD1E6D">
        <w:rPr>
          <w:color w:val="000000"/>
          <w:sz w:val="27"/>
          <w:szCs w:val="27"/>
        </w:rPr>
        <w:t>имари ший памаш</w:t>
      </w:r>
      <w:r w:rsidRPr="00AD1E6D">
        <w:rPr>
          <w:color w:val="000000"/>
          <w:sz w:val="27"/>
          <w:szCs w:val="27"/>
        </w:rPr>
        <w:t xml:space="preserve"> </w:t>
      </w:r>
      <w:r w:rsidR="002149F5" w:rsidRPr="00AD1E6D">
        <w:rPr>
          <w:color w:val="000000"/>
          <w:sz w:val="27"/>
          <w:szCs w:val="27"/>
        </w:rPr>
        <w:t>–</w:t>
      </w:r>
      <w:r w:rsidRPr="00AD1E6D">
        <w:rPr>
          <w:color w:val="000000"/>
          <w:sz w:val="27"/>
          <w:szCs w:val="27"/>
        </w:rPr>
        <w:t xml:space="preserve"> </w:t>
      </w:r>
      <w:r w:rsidR="002149F5" w:rsidRPr="00AD1E6D">
        <w:rPr>
          <w:color w:val="000000"/>
          <w:sz w:val="27"/>
          <w:szCs w:val="27"/>
        </w:rPr>
        <w:t>серебряный родник</w:t>
      </w:r>
      <w:r w:rsidRPr="00AD1E6D">
        <w:rPr>
          <w:color w:val="000000"/>
          <w:sz w:val="27"/>
          <w:szCs w:val="27"/>
        </w:rPr>
        <w:t xml:space="preserve"> </w:t>
      </w:r>
      <w:r w:rsidR="002149F5" w:rsidRPr="00AD1E6D">
        <w:rPr>
          <w:color w:val="000000"/>
          <w:sz w:val="27"/>
          <w:szCs w:val="27"/>
        </w:rPr>
        <w:t>чимари</w:t>
      </w:r>
      <w:r w:rsidRPr="00AD1E6D">
        <w:rPr>
          <w:color w:val="000000"/>
          <w:sz w:val="27"/>
          <w:szCs w:val="27"/>
        </w:rPr>
        <w:t>, является священным местом для чимари, тут же на левом берегу речки Олорки стоит и кюсото - священная роща.</w:t>
      </w:r>
      <w:r w:rsidR="0002747A" w:rsidRPr="00AD1E6D">
        <w:rPr>
          <w:color w:val="000000"/>
          <w:sz w:val="27"/>
          <w:szCs w:val="27"/>
        </w:rPr>
        <w:t xml:space="preserve"> </w:t>
      </w:r>
      <w:r w:rsidR="00393DE7">
        <w:rPr>
          <w:color w:val="000000"/>
          <w:sz w:val="27"/>
          <w:szCs w:val="27"/>
        </w:rPr>
        <w:t xml:space="preserve"> </w:t>
      </w:r>
      <w:r w:rsidRPr="00AD1E6D">
        <w:rPr>
          <w:color w:val="000000"/>
          <w:sz w:val="27"/>
          <w:szCs w:val="27"/>
        </w:rPr>
        <w:t>Примечательность этого родника в том, что в Марийском крае найти такой языческий источник - большая редкость! Обычно примечательные родники вместе с мари почитаются русскими и татарами, соответственно, родники освящаются чаще по христианскому обряду, что не мешает и язычникам почитать этот родник. А олорский источник освящен и используется только чимари.</w:t>
      </w:r>
    </w:p>
    <w:p w:rsidR="00F61F02" w:rsidRPr="00AD1E6D" w:rsidRDefault="00F61F02" w:rsidP="009130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Природной достопримечательностью района являются реликтовые леса. Эталонные посадки кедра, лиственницы сибирской. Равнины в основном покрыты лесом. Древостой образуют хвойные породы: сосна, ель, пихта.  А также широколиственные леса - дуб, липа, клён, ясень, вяз, берёза и осина.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hanging="20"/>
        <w:rPr>
          <w:i/>
        </w:rPr>
      </w:pPr>
      <w:r w:rsidRPr="00AD1E6D">
        <w:rPr>
          <w:i/>
        </w:rPr>
        <w:t xml:space="preserve">1.2.3. </w:t>
      </w:r>
      <w:r w:rsidR="00CB1130" w:rsidRPr="00AD1E6D">
        <w:rPr>
          <w:i/>
        </w:rPr>
        <w:t xml:space="preserve">Рекреационные ресурсы </w:t>
      </w:r>
      <w:r w:rsidR="00393DE7">
        <w:rPr>
          <w:i/>
        </w:rPr>
        <w:t>Параньгинского муниципального района</w:t>
      </w:r>
    </w:p>
    <w:p w:rsidR="007236F5" w:rsidRPr="00AD1E6D" w:rsidRDefault="007236F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5F2EE5" w:rsidRPr="00AD1E6D" w:rsidRDefault="0073750B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По территории </w:t>
      </w:r>
      <w:r w:rsidR="002149F5" w:rsidRPr="00AD1E6D">
        <w:t>Параньгинско</w:t>
      </w:r>
      <w:r w:rsidRPr="00AD1E6D">
        <w:t>го</w:t>
      </w:r>
      <w:r w:rsidR="002149F5" w:rsidRPr="00AD1E6D">
        <w:t xml:space="preserve"> район</w:t>
      </w:r>
      <w:r w:rsidRPr="00AD1E6D">
        <w:t xml:space="preserve">а протекает 3 реки,  множество </w:t>
      </w:r>
      <w:r w:rsidR="005F2EE5" w:rsidRPr="00AD1E6D">
        <w:t>ручьев и озер</w:t>
      </w:r>
      <w:r w:rsidRPr="00AD1E6D">
        <w:t xml:space="preserve">. </w:t>
      </w:r>
      <w:r w:rsidR="005F2EE5" w:rsidRPr="00AD1E6D">
        <w:t>Наличие данных ресурсов обеспечивает высокий оздоровит</w:t>
      </w:r>
      <w:r w:rsidRPr="00AD1E6D">
        <w:t>ельно-рекреационный потенциал района</w:t>
      </w:r>
      <w:r w:rsidR="005F2EE5" w:rsidRPr="00AD1E6D">
        <w:t xml:space="preserve"> и возможность оздоровления населения на </w:t>
      </w:r>
      <w:r w:rsidRPr="00AD1E6D">
        <w:t>его территории</w:t>
      </w:r>
      <w:r w:rsidR="005F2EE5" w:rsidRPr="00AD1E6D">
        <w:t>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В р</w:t>
      </w:r>
      <w:r w:rsidR="0073750B" w:rsidRPr="00AD1E6D">
        <w:t>айоне</w:t>
      </w:r>
      <w:r w:rsidRPr="00AD1E6D">
        <w:t xml:space="preserve"> функциониру</w:t>
      </w:r>
      <w:r w:rsidR="001F17B9" w:rsidRPr="00AD1E6D">
        <w:t>е</w:t>
      </w:r>
      <w:r w:rsidRPr="00AD1E6D">
        <w:t xml:space="preserve">т </w:t>
      </w:r>
      <w:r w:rsidR="0073750B" w:rsidRPr="00AD1E6D">
        <w:t>2</w:t>
      </w:r>
      <w:r w:rsidRPr="00AD1E6D">
        <w:t xml:space="preserve"> гостевых дом</w:t>
      </w:r>
      <w:r w:rsidR="0073750B" w:rsidRPr="00AD1E6D">
        <w:t xml:space="preserve">а. </w:t>
      </w:r>
      <w:r w:rsidR="001F17B9" w:rsidRPr="00AD1E6D">
        <w:t>Разработаны два маршрута Параньга – Олоры – Сидорово и автобусная однодневная экскурсия по 9 родникам по трем районам Сернурский, Куженерский и Параньгинский.  Про</w:t>
      </w:r>
      <w:r w:rsidRPr="00AD1E6D">
        <w:t>должается работа по развитию сельского</w:t>
      </w:r>
      <w:r w:rsidR="001F17B9" w:rsidRPr="00AD1E6D">
        <w:t xml:space="preserve"> </w:t>
      </w:r>
      <w:r w:rsidRPr="00AD1E6D">
        <w:t xml:space="preserve">и других видов туризма. В </w:t>
      </w:r>
      <w:r w:rsidR="001F17B9" w:rsidRPr="00AD1E6D">
        <w:t>Параньгинском районе</w:t>
      </w:r>
      <w:r w:rsidRPr="00AD1E6D">
        <w:t xml:space="preserve"> ежегодно проводятся крупные событийные мероприятия, привлекающие внимание туристской аудитории. Например, популярными у гостей и жителей р</w:t>
      </w:r>
      <w:r w:rsidR="00FB5BA9" w:rsidRPr="00AD1E6D">
        <w:t>айона</w:t>
      </w:r>
      <w:r w:rsidRPr="00AD1E6D">
        <w:t xml:space="preserve"> явля</w:t>
      </w:r>
      <w:r w:rsidR="00FB5BA9" w:rsidRPr="00AD1E6D">
        <w:t>е</w:t>
      </w:r>
      <w:r w:rsidRPr="00AD1E6D">
        <w:t>тся так</w:t>
      </w:r>
      <w:r w:rsidR="00FB5BA9" w:rsidRPr="00AD1E6D">
        <w:t>о</w:t>
      </w:r>
      <w:r w:rsidRPr="00AD1E6D">
        <w:t>е мероприяти</w:t>
      </w:r>
      <w:r w:rsidR="00FB5BA9" w:rsidRPr="00AD1E6D">
        <w:t>е</w:t>
      </w:r>
      <w:r w:rsidRPr="00AD1E6D">
        <w:t xml:space="preserve">, как </w:t>
      </w:r>
      <w:r w:rsidR="00FB5BA9" w:rsidRPr="00AD1E6D">
        <w:t>районный Сабантуй</w:t>
      </w:r>
      <w:r w:rsidRPr="00AD1E6D">
        <w:t>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lastRenderedPageBreak/>
        <w:t>Информация о туристском потенциале р</w:t>
      </w:r>
      <w:r w:rsidR="00FB5BA9" w:rsidRPr="00AD1E6D">
        <w:t>айона</w:t>
      </w:r>
      <w:r w:rsidRPr="00AD1E6D">
        <w:t xml:space="preserve"> регулярно размещается на информационных ресурсах в сети «Интернет», региональных и российских печатных и электронных средств массовой информации, а также на Национальном туристическом портале «</w:t>
      </w:r>
      <w:r w:rsidRPr="00AD1E6D">
        <w:rPr>
          <w:lang w:val="en-US"/>
        </w:rPr>
        <w:t>Russia</w:t>
      </w:r>
      <w:r w:rsidRPr="00AD1E6D">
        <w:t>.</w:t>
      </w:r>
      <w:r w:rsidRPr="00AD1E6D">
        <w:rPr>
          <w:lang w:val="en-US"/>
        </w:rPr>
        <w:t>Travel</w:t>
      </w:r>
      <w:r w:rsidRPr="00AD1E6D">
        <w:t>» в разделе, посвященном Республике Марий Эл.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В перспективе развитие туризма в </w:t>
      </w:r>
      <w:r w:rsidR="00FB5BA9" w:rsidRPr="00AD1E6D">
        <w:t>Параньгинском районе</w:t>
      </w:r>
      <w:r w:rsidRPr="00AD1E6D">
        <w:t xml:space="preserve"> предполагает совершенствование туристской инфраструктуры, увеличение количества средств размещения и объектов турпоказа, нацеленных на увеличение потока туристов из России и зарубежных стран.</w:t>
      </w:r>
    </w:p>
    <w:p w:rsidR="00FB5BA9" w:rsidRPr="00AD1E6D" w:rsidRDefault="00FB5BA9" w:rsidP="007236F5">
      <w:pPr>
        <w:pStyle w:val="3"/>
        <w:shd w:val="clear" w:color="auto" w:fill="auto"/>
        <w:spacing w:after="0" w:line="270" w:lineRule="exact"/>
        <w:ind w:left="20" w:firstLine="700"/>
        <w:jc w:val="left"/>
        <w:rPr>
          <w:b/>
        </w:rPr>
      </w:pP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hanging="20"/>
        <w:rPr>
          <w:i/>
        </w:rPr>
      </w:pPr>
      <w:r w:rsidRPr="00AD1E6D">
        <w:rPr>
          <w:i/>
        </w:rPr>
        <w:t xml:space="preserve">1.2.4. </w:t>
      </w:r>
      <w:r w:rsidR="00CB1130" w:rsidRPr="00AD1E6D">
        <w:rPr>
          <w:i/>
        </w:rPr>
        <w:t xml:space="preserve">Кадровый потенциал  </w:t>
      </w:r>
      <w:r w:rsidR="005A4AF5">
        <w:rPr>
          <w:i/>
        </w:rPr>
        <w:t>Параньгинского</w:t>
      </w:r>
      <w:r w:rsidRPr="00AD1E6D">
        <w:rPr>
          <w:i/>
        </w:rPr>
        <w:t xml:space="preserve"> муниципаль</w:t>
      </w:r>
      <w:r w:rsidR="005A4AF5">
        <w:rPr>
          <w:i/>
        </w:rPr>
        <w:t>ного района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13pt"/>
          <w:sz w:val="27"/>
          <w:szCs w:val="27"/>
        </w:rPr>
      </w:pPr>
    </w:p>
    <w:p w:rsidR="005F2EE5" w:rsidRPr="00AD1E6D" w:rsidRDefault="002E2DA2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13pt"/>
          <w:sz w:val="27"/>
          <w:szCs w:val="27"/>
        </w:rPr>
        <w:t xml:space="preserve">Параньгинский муниципальный </w:t>
      </w:r>
      <w:r w:rsidR="00813E41" w:rsidRPr="00AD1E6D">
        <w:rPr>
          <w:rStyle w:val="13pt"/>
          <w:sz w:val="27"/>
          <w:szCs w:val="27"/>
        </w:rPr>
        <w:t>район</w:t>
      </w:r>
      <w:r w:rsidR="005F2EE5" w:rsidRPr="00AD1E6D">
        <w:rPr>
          <w:rStyle w:val="13pt"/>
          <w:sz w:val="27"/>
          <w:szCs w:val="27"/>
        </w:rPr>
        <w:t xml:space="preserve"> в настоящее время располагает </w:t>
      </w:r>
      <w:r w:rsidR="005F2EE5" w:rsidRPr="00AD1E6D">
        <w:t>кадровым потенциалом</w:t>
      </w:r>
      <w:r w:rsidR="00813E41" w:rsidRPr="00AD1E6D">
        <w:t xml:space="preserve">. 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Обеспечение кадрами отраслей экономики - одна из важнейших социально-экономических задач </w:t>
      </w:r>
      <w:r w:rsidR="00813E41" w:rsidRPr="00AD1E6D">
        <w:rPr>
          <w:rStyle w:val="13pt"/>
          <w:sz w:val="27"/>
          <w:szCs w:val="27"/>
        </w:rPr>
        <w:t xml:space="preserve">Параньгинского муниципального района </w:t>
      </w:r>
      <w:r w:rsidRPr="00AD1E6D">
        <w:t>в условиях экономического развития и реализации новых инвестиционных проектов.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Численность занятых в экономике республики за 201</w:t>
      </w:r>
      <w:r w:rsidR="00EE718D" w:rsidRPr="00AD1E6D">
        <w:t>7</w:t>
      </w:r>
      <w:r w:rsidRPr="00AD1E6D">
        <w:t xml:space="preserve"> год по данным баланса затрат труда составила </w:t>
      </w:r>
      <w:r w:rsidR="00EE718D" w:rsidRPr="00AD1E6D">
        <w:t>1608</w:t>
      </w:r>
      <w:r w:rsidRPr="00AD1E6D">
        <w:t xml:space="preserve">. человек. Основная доля занятых в экономике приходится на реальные секторы экономики: обрабатывающее производство - </w:t>
      </w:r>
      <w:r w:rsidR="00EE718D" w:rsidRPr="00AD1E6D">
        <w:t>10</w:t>
      </w:r>
      <w:r w:rsidRPr="00AD1E6D">
        <w:t xml:space="preserve"> процент</w:t>
      </w:r>
      <w:r w:rsidR="00EE718D" w:rsidRPr="00AD1E6D">
        <w:t>ов</w:t>
      </w:r>
      <w:r w:rsidRPr="00AD1E6D">
        <w:t xml:space="preserve">, сельское хозяйство - </w:t>
      </w:r>
      <w:r w:rsidR="00EE718D" w:rsidRPr="00AD1E6D">
        <w:t>15</w:t>
      </w:r>
      <w:r w:rsidRPr="00AD1E6D">
        <w:t xml:space="preserve"> процент</w:t>
      </w:r>
      <w:r w:rsidR="00EE718D" w:rsidRPr="00AD1E6D">
        <w:t>ов</w:t>
      </w:r>
      <w:r w:rsidRPr="00AD1E6D">
        <w:t>, строительство - 5,4 процента, торговлю - 17,5 процента.</w:t>
      </w:r>
    </w:p>
    <w:p w:rsidR="00EE718D" w:rsidRPr="00AD1E6D" w:rsidRDefault="00EE718D" w:rsidP="00EA64EB">
      <w:pPr>
        <w:pStyle w:val="a4"/>
        <w:spacing w:after="0"/>
        <w:ind w:left="20"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Система образования Параньгинского муниципального района включает 26 образовательных организаций: 13 школ, в 5 реализуются дошкольные образовательные программы, 10 детских садов, 2 учреждения дополнительного образования и строительно-технологический техникум.</w:t>
      </w:r>
    </w:p>
    <w:p w:rsidR="00174CE6" w:rsidRPr="00AD1E6D" w:rsidRDefault="00174CE6" w:rsidP="00EA64EB">
      <w:pPr>
        <w:ind w:left="20"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В образовательных организациях Параньгинского района трудится 264 педагога, из них 214 – имеют высшее образование. За последние шесть лет в школы пришли работать 12 молодых специалиста. </w:t>
      </w:r>
    </w:p>
    <w:p w:rsidR="00174CE6" w:rsidRPr="00CC7808" w:rsidRDefault="00174CE6" w:rsidP="00CC7808">
      <w:pPr>
        <w:ind w:firstLine="709"/>
        <w:jc w:val="both"/>
        <w:rPr>
          <w:sz w:val="27"/>
          <w:szCs w:val="27"/>
        </w:rPr>
      </w:pPr>
      <w:r w:rsidRPr="00CC7808">
        <w:rPr>
          <w:sz w:val="27"/>
          <w:szCs w:val="27"/>
        </w:rPr>
        <w:t>В Строительно-технологическом техникуме обучается 245 человек по 3 основным программам. Кроме того еще по 9 ведется профессиональная подготовка, переподготовка и повышение квалификации. В 2017 году 36 выпускников получили дипломы специалистов среднего звена, 8 – дипломы по профессии «Мастер общестроительных работ», 29 выпускников школ района получили дополнительное образование по специальностям повар, швея, тракторист, оператор ЭВМ. В 2018 году состоится первый выпуск студентов по профессии «Электромонтер по ремонту и обслуживанию электрооборудования в сельскохозяйственном производстве».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В р</w:t>
      </w:r>
      <w:r w:rsidR="00174CE6" w:rsidRPr="00AD1E6D">
        <w:t>айоне</w:t>
      </w:r>
      <w:r w:rsidRPr="00AD1E6D">
        <w:t xml:space="preserve"> проводится активная работа по обеспечению потребности рынка труда р</w:t>
      </w:r>
      <w:r w:rsidR="00174CE6" w:rsidRPr="00AD1E6D">
        <w:t>айона</w:t>
      </w:r>
      <w:r w:rsidRPr="00AD1E6D">
        <w:t xml:space="preserve"> в квалифицированных кадрах и по созданию эффективной системы их подготовки в соответствии с запросами бизнеса и по реализации новых инвестиционных проектов.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t>В качестве основного метода прогнозирования кадровых потребностей экономики р</w:t>
      </w:r>
      <w:r w:rsidR="00174CE6" w:rsidRPr="00AD1E6D">
        <w:t>айона</w:t>
      </w:r>
      <w:r w:rsidRPr="00AD1E6D">
        <w:t xml:space="preserve"> использовался метод прогнозирования на основе оценок работодателей (опроса) с учетом реализуемых инвестиционных проектов, </w:t>
      </w:r>
      <w:r w:rsidRPr="00AD1E6D">
        <w:lastRenderedPageBreak/>
        <w:t>маркетинговых исследований, основных тенденций социально-экономического развития и экстраполирования полученных оценок работодателей.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t>Практическая значимость прогнозирования кадровых потребностей экономики р</w:t>
      </w:r>
      <w:r w:rsidR="00174CE6" w:rsidRPr="00AD1E6D">
        <w:t>айона</w:t>
      </w:r>
      <w:r w:rsidRPr="00AD1E6D">
        <w:t xml:space="preserve"> заключается в оценке и корректировке объемов и профессионально-квалифицированной структуры подготовки- в системе профессионального образования р</w:t>
      </w:r>
      <w:r w:rsidR="00174CE6" w:rsidRPr="00AD1E6D">
        <w:t>айона</w:t>
      </w:r>
      <w:r w:rsidRPr="00AD1E6D">
        <w:t xml:space="preserve"> в соответствии с перспективными потребностями социально-экономического развития, запросами бизнеса и производства. </w:t>
      </w:r>
    </w:p>
    <w:p w:rsidR="00174CE6" w:rsidRPr="00AD1E6D" w:rsidRDefault="00174CE6" w:rsidP="00EA64EB">
      <w:pPr>
        <w:pStyle w:val="3"/>
        <w:shd w:val="clear" w:color="auto" w:fill="auto"/>
        <w:spacing w:after="0" w:line="240" w:lineRule="auto"/>
        <w:ind w:left="20" w:firstLine="700"/>
        <w:rPr>
          <w:b/>
        </w:rPr>
      </w:pP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hanging="20"/>
        <w:rPr>
          <w:i/>
        </w:rPr>
      </w:pPr>
      <w:r w:rsidRPr="00AD1E6D">
        <w:rPr>
          <w:i/>
        </w:rPr>
        <w:t xml:space="preserve">1.2.5. </w:t>
      </w:r>
      <w:r w:rsidR="00C5015C" w:rsidRPr="00AD1E6D">
        <w:rPr>
          <w:i/>
        </w:rPr>
        <w:t xml:space="preserve">Промышленный комплекс </w:t>
      </w:r>
      <w:r w:rsidR="005A4AF5">
        <w:rPr>
          <w:i/>
        </w:rPr>
        <w:t>Параньгинского муниципального</w:t>
      </w:r>
      <w:r w:rsidR="00C21D8E" w:rsidRPr="00AD1E6D">
        <w:rPr>
          <w:i/>
        </w:rPr>
        <w:t xml:space="preserve"> район</w:t>
      </w:r>
      <w:r w:rsidR="005A4AF5">
        <w:rPr>
          <w:i/>
        </w:rPr>
        <w:t>а</w:t>
      </w:r>
      <w:r w:rsidR="00C21D8E" w:rsidRPr="00AD1E6D">
        <w:rPr>
          <w:i/>
        </w:rPr>
        <w:t xml:space="preserve"> </w:t>
      </w:r>
    </w:p>
    <w:p w:rsidR="00E223C6" w:rsidRPr="00AD1E6D" w:rsidRDefault="00E223C6" w:rsidP="00EA64E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t>В настоящее время промышленный комплекс р</w:t>
      </w:r>
      <w:r w:rsidR="00174CE6" w:rsidRPr="00AD1E6D">
        <w:t>айона</w:t>
      </w:r>
      <w:r w:rsidRPr="00AD1E6D">
        <w:t xml:space="preserve"> </w:t>
      </w:r>
      <w:r w:rsidR="005E48D7" w:rsidRPr="00AD1E6D">
        <w:t xml:space="preserve">представлен 4 видами деятельности: </w:t>
      </w:r>
      <w:r w:rsidR="005E48D7" w:rsidRPr="00AD1E6D">
        <w:rPr>
          <w:color w:val="000000"/>
        </w:rPr>
        <w:t>добыча полезных ископаемых; обрабатывающие производства; обеспечение электрической энергией, газом и паром, кондиционирование воздуха; водоснабжение, водоотведение, организация сбора и утилизации отходов, деятельность по ликвидации загрязнений</w:t>
      </w:r>
      <w:r w:rsidRPr="00AD1E6D">
        <w:t>. Основная доля в производстве промышленной продукции в 201</w:t>
      </w:r>
      <w:r w:rsidR="00174CE6" w:rsidRPr="00AD1E6D">
        <w:t>7</w:t>
      </w:r>
      <w:r w:rsidRPr="00AD1E6D">
        <w:t xml:space="preserve"> году</w:t>
      </w:r>
      <w:r w:rsidRPr="00AD1E6D">
        <w:rPr>
          <w:rStyle w:val="13pt"/>
          <w:sz w:val="27"/>
          <w:szCs w:val="27"/>
        </w:rPr>
        <w:t xml:space="preserve"> приходилась</w:t>
      </w:r>
      <w:r w:rsidRPr="00AD1E6D">
        <w:t xml:space="preserve"> на</w:t>
      </w:r>
      <w:r w:rsidRPr="00AD1E6D">
        <w:rPr>
          <w:rStyle w:val="13pt"/>
          <w:sz w:val="27"/>
          <w:szCs w:val="27"/>
        </w:rPr>
        <w:t xml:space="preserve"> предприятия, </w:t>
      </w:r>
      <w:r w:rsidR="005E48D7" w:rsidRPr="00AD1E6D">
        <w:rPr>
          <w:rStyle w:val="13pt"/>
          <w:sz w:val="27"/>
          <w:szCs w:val="27"/>
        </w:rPr>
        <w:t xml:space="preserve">занимающиеся </w:t>
      </w:r>
      <w:r w:rsidR="005E48D7" w:rsidRPr="00AD1E6D">
        <w:rPr>
          <w:color w:val="000000"/>
        </w:rPr>
        <w:t>водоснабжением, водоотведением, организация сбора и утилизации отходов, деятельность по ликвидации загрязнений</w:t>
      </w:r>
      <w:r w:rsidR="005E48D7" w:rsidRPr="00AD1E6D">
        <w:rPr>
          <w:rStyle w:val="13pt"/>
          <w:sz w:val="27"/>
          <w:szCs w:val="27"/>
        </w:rPr>
        <w:t xml:space="preserve"> </w:t>
      </w:r>
      <w:r w:rsidRPr="00AD1E6D">
        <w:t>(</w:t>
      </w:r>
      <w:r w:rsidR="005E48D7" w:rsidRPr="00AD1E6D">
        <w:t>48,4</w:t>
      </w:r>
      <w:r w:rsidRPr="00AD1E6D">
        <w:t xml:space="preserve"> процента), </w:t>
      </w:r>
      <w:r w:rsidR="005E48D7" w:rsidRPr="00AD1E6D">
        <w:t xml:space="preserve">обеспечение </w:t>
      </w:r>
      <w:r w:rsidR="005E48D7" w:rsidRPr="00AD1E6D">
        <w:rPr>
          <w:color w:val="000000"/>
        </w:rPr>
        <w:t>электрической энергией, газом и паром</w:t>
      </w:r>
      <w:r w:rsidRPr="00AD1E6D">
        <w:t xml:space="preserve"> (</w:t>
      </w:r>
      <w:r w:rsidR="005E48D7" w:rsidRPr="00AD1E6D">
        <w:t>22</w:t>
      </w:r>
      <w:r w:rsidRPr="00AD1E6D">
        <w:t xml:space="preserve"> процента), </w:t>
      </w:r>
      <w:r w:rsidR="005E48D7" w:rsidRPr="00AD1E6D">
        <w:t>производством пищевых продуктов</w:t>
      </w:r>
      <w:r w:rsidRPr="00AD1E6D">
        <w:t xml:space="preserve"> (</w:t>
      </w:r>
      <w:r w:rsidR="005E48D7" w:rsidRPr="00AD1E6D">
        <w:t>9,5</w:t>
      </w:r>
      <w:r w:rsidRPr="00AD1E6D">
        <w:t xml:space="preserve"> процента), </w:t>
      </w:r>
      <w:r w:rsidR="005E48D7" w:rsidRPr="00AD1E6D">
        <w:t>добыча торфа</w:t>
      </w:r>
      <w:r w:rsidRPr="00AD1E6D">
        <w:t xml:space="preserve"> (</w:t>
      </w:r>
      <w:r w:rsidR="005E48D7" w:rsidRPr="00AD1E6D">
        <w:t>10,9</w:t>
      </w:r>
      <w:r w:rsidRPr="00AD1E6D">
        <w:t xml:space="preserve"> процента)</w:t>
      </w:r>
      <w:r w:rsidR="005E48D7" w:rsidRPr="00AD1E6D">
        <w:t>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Наибольший рост промышленного производства обеспечивают предприятия р</w:t>
      </w:r>
      <w:r w:rsidR="005E48D7" w:rsidRPr="00AD1E6D">
        <w:t>айона</w:t>
      </w:r>
      <w:r w:rsidRPr="00AD1E6D">
        <w:t xml:space="preserve"> общество с ограниченной ответственностью «</w:t>
      </w:r>
      <w:r w:rsidR="005E48D7" w:rsidRPr="00AD1E6D">
        <w:t>Хлебснаб</w:t>
      </w:r>
      <w:r w:rsidRPr="00AD1E6D">
        <w:t>», общество с ограниченной ответственностью «</w:t>
      </w:r>
      <w:r w:rsidR="000928E7" w:rsidRPr="00AD1E6D">
        <w:t>Тимер</w:t>
      </w:r>
      <w:r w:rsidRPr="00AD1E6D">
        <w:t>», акционерное общество «</w:t>
      </w:r>
      <w:r w:rsidR="000928E7" w:rsidRPr="00AD1E6D">
        <w:t>Параньгинское торфопредприятие</w:t>
      </w:r>
      <w:r w:rsidRPr="00AD1E6D">
        <w:t>», общество с ограниченной ответственностью «</w:t>
      </w:r>
      <w:r w:rsidR="000928E7" w:rsidRPr="00AD1E6D">
        <w:t>Параньгинское МДК</w:t>
      </w:r>
      <w:r w:rsidRPr="00AD1E6D">
        <w:t>», общество с ограниченной ответственностью «</w:t>
      </w:r>
      <w:r w:rsidR="000928E7" w:rsidRPr="00AD1E6D">
        <w:t>Жи</w:t>
      </w:r>
      <w:r w:rsidR="005178A2" w:rsidRPr="00AD1E6D">
        <w:t xml:space="preserve">лКом-Сервис» </w:t>
      </w:r>
      <w:r w:rsidRPr="00AD1E6D">
        <w:t>и другие организации.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Предприятиями, обеспечивающими рост промышленного производства, осваиваются новые технологии и новые виды продукции, что во многом стало результатом технического перевооружения и модернизации производства, накопления опыта работы на конкурентных рынках.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Наряду с конкурентными преимуществами анализ социально- экономического развития </w:t>
      </w:r>
      <w:r w:rsidR="005178A2" w:rsidRPr="00AD1E6D">
        <w:t>Параньгинского района</w:t>
      </w:r>
      <w:r w:rsidRPr="00AD1E6D">
        <w:t xml:space="preserve"> позволил выделить и ряд слабых сторон, оказывающих сдерживающее влияние на развитие экономики и социальной сферы, ключевые из которых: ограниченная собственная сырьевая база; неравномерное пространственное развитие; сильные «соседи» - р</w:t>
      </w:r>
      <w:r w:rsidR="005178A2" w:rsidRPr="00AD1E6D">
        <w:t>айоны</w:t>
      </w:r>
      <w:r w:rsidRPr="00AD1E6D">
        <w:t>-конкуренты.</w:t>
      </w:r>
    </w:p>
    <w:p w:rsidR="00C21D8E" w:rsidRPr="00AD1E6D" w:rsidRDefault="00C21D8E" w:rsidP="00EA64EB">
      <w:pPr>
        <w:pStyle w:val="3"/>
        <w:shd w:val="clear" w:color="auto" w:fill="auto"/>
        <w:spacing w:after="0" w:line="240" w:lineRule="auto"/>
        <w:ind w:left="20" w:right="40" w:firstLine="700"/>
        <w:jc w:val="left"/>
      </w:pPr>
    </w:p>
    <w:p w:rsidR="0078452A" w:rsidRDefault="005F2EE5" w:rsidP="0078452A">
      <w:pPr>
        <w:pStyle w:val="3"/>
        <w:shd w:val="clear" w:color="auto" w:fill="auto"/>
        <w:spacing w:after="0" w:line="326" w:lineRule="exact"/>
        <w:ind w:left="20" w:hanging="20"/>
        <w:rPr>
          <w:i/>
        </w:rPr>
      </w:pPr>
      <w:r w:rsidRPr="00AD1E6D">
        <w:rPr>
          <w:i/>
        </w:rPr>
        <w:t xml:space="preserve">1.2.6. </w:t>
      </w:r>
      <w:r w:rsidR="00C21D8E" w:rsidRPr="00AD1E6D">
        <w:rPr>
          <w:i/>
        </w:rPr>
        <w:t xml:space="preserve">Параньгинский муниципальный район </w:t>
      </w:r>
      <w:r w:rsidRPr="00AD1E6D">
        <w:rPr>
          <w:i/>
        </w:rPr>
        <w:t>- р</w:t>
      </w:r>
      <w:r w:rsidR="00C21D8E" w:rsidRPr="00AD1E6D">
        <w:rPr>
          <w:i/>
        </w:rPr>
        <w:t>айон</w:t>
      </w:r>
      <w:r w:rsidRPr="00AD1E6D">
        <w:rPr>
          <w:i/>
        </w:rPr>
        <w:t xml:space="preserve"> </w:t>
      </w:r>
    </w:p>
    <w:p w:rsidR="00E223C6" w:rsidRDefault="005F2EE5" w:rsidP="0078452A">
      <w:pPr>
        <w:pStyle w:val="3"/>
        <w:shd w:val="clear" w:color="auto" w:fill="auto"/>
        <w:spacing w:after="0" w:line="326" w:lineRule="exact"/>
        <w:ind w:left="20" w:hanging="20"/>
        <w:rPr>
          <w:i/>
        </w:rPr>
      </w:pPr>
      <w:r w:rsidRPr="00AD1E6D">
        <w:rPr>
          <w:i/>
        </w:rPr>
        <w:t>с ограниченной собственной сырьевой базой</w:t>
      </w:r>
    </w:p>
    <w:p w:rsidR="0078452A" w:rsidRPr="00AD1E6D" w:rsidRDefault="0078452A" w:rsidP="0078452A">
      <w:pPr>
        <w:pStyle w:val="3"/>
        <w:shd w:val="clear" w:color="auto" w:fill="auto"/>
        <w:spacing w:after="0" w:line="326" w:lineRule="exact"/>
        <w:ind w:left="20" w:hanging="20"/>
      </w:pP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 xml:space="preserve">Минерально-сырьевая база полезных ископаемых </w:t>
      </w:r>
      <w:r w:rsidR="001E522D" w:rsidRPr="00AD1E6D">
        <w:t>Параньгинского района</w:t>
      </w:r>
      <w:r w:rsidRPr="00AD1E6D">
        <w:t xml:space="preserve"> представлена преимущественно месторождениями </w:t>
      </w:r>
      <w:r w:rsidR="00C32804" w:rsidRPr="00AD1E6D">
        <w:t>песка и</w:t>
      </w:r>
      <w:r w:rsidRPr="00AD1E6D">
        <w:t xml:space="preserve"> торфа</w:t>
      </w:r>
      <w:r w:rsidR="00C32804" w:rsidRPr="00AD1E6D">
        <w:t>.</w:t>
      </w:r>
    </w:p>
    <w:p w:rsidR="00A9326E" w:rsidRPr="00AD1E6D" w:rsidRDefault="00A9326E" w:rsidP="00EA64EB">
      <w:pPr>
        <w:ind w:left="20"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lastRenderedPageBreak/>
        <w:t>Торфяной фонд района состоит из 13 месторождений, 9 из них уже выработаны, практического интереса они не представляют.</w:t>
      </w:r>
      <w:r w:rsidRPr="00AD1E6D">
        <w:rPr>
          <w:color w:val="808080"/>
          <w:sz w:val="27"/>
          <w:szCs w:val="27"/>
        </w:rPr>
        <w:t xml:space="preserve"> </w:t>
      </w:r>
      <w:r w:rsidRPr="00AD1E6D">
        <w:rPr>
          <w:sz w:val="27"/>
          <w:szCs w:val="27"/>
        </w:rPr>
        <w:t>Имеется 2 месторождения строительных песков—</w:t>
      </w:r>
      <w:r w:rsidRPr="00AD1E6D">
        <w:rPr>
          <w:color w:val="808080"/>
          <w:sz w:val="27"/>
          <w:szCs w:val="27"/>
        </w:rPr>
        <w:t xml:space="preserve"> </w:t>
      </w:r>
      <w:r w:rsidRPr="00AD1E6D">
        <w:rPr>
          <w:sz w:val="27"/>
          <w:szCs w:val="27"/>
        </w:rPr>
        <w:t>Илеть и Северное</w:t>
      </w:r>
      <w:r w:rsidRPr="00AD1E6D">
        <w:rPr>
          <w:color w:val="808080"/>
          <w:sz w:val="27"/>
          <w:szCs w:val="27"/>
        </w:rPr>
        <w:t xml:space="preserve"> </w:t>
      </w:r>
    </w:p>
    <w:p w:rsidR="00A9326E" w:rsidRPr="00AD1E6D" w:rsidRDefault="00A9326E" w:rsidP="00EA64EB">
      <w:pPr>
        <w:ind w:left="20"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Балансом запасов минерального сырья  учтено</w:t>
      </w:r>
      <w:r w:rsidRPr="00AD1E6D">
        <w:rPr>
          <w:color w:val="808080"/>
          <w:sz w:val="27"/>
          <w:szCs w:val="27"/>
        </w:rPr>
        <w:t xml:space="preserve"> </w:t>
      </w:r>
      <w:r w:rsidRPr="00AD1E6D">
        <w:rPr>
          <w:sz w:val="27"/>
          <w:szCs w:val="27"/>
        </w:rPr>
        <w:t>два месторождения  кирпичных глин и суглинков - Параньгинское и Параньгинское-1.</w:t>
      </w:r>
      <w:r w:rsidRPr="00AD1E6D">
        <w:rPr>
          <w:color w:val="808080"/>
          <w:sz w:val="27"/>
          <w:szCs w:val="27"/>
        </w:rPr>
        <w:t xml:space="preserve"> </w:t>
      </w:r>
      <w:r w:rsidRPr="00AD1E6D">
        <w:rPr>
          <w:sz w:val="27"/>
          <w:szCs w:val="27"/>
        </w:rPr>
        <w:t xml:space="preserve">Оба месторождения резервные. 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Основными задачами в сфере обеспечения минерально-сырьевой базы р</w:t>
      </w:r>
      <w:r w:rsidR="00A9326E" w:rsidRPr="00AD1E6D">
        <w:t>айона</w:t>
      </w:r>
      <w:r w:rsidRPr="00AD1E6D">
        <w:t xml:space="preserve"> на долгосрочную перспективу являются: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воспроизводство минерально-сырьевой базы в объемах, необходимых для удовлетворения потреб</w:t>
      </w:r>
      <w:r w:rsidR="001E522D" w:rsidRPr="00AD1E6D">
        <w:t>ностей экономики района</w:t>
      </w:r>
      <w:r w:rsidRPr="00AD1E6D">
        <w:t xml:space="preserve"> в минерально-сырьевых ресурсах;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охрана недр и рациональное использование минерально-сырьевых ресурсов для удовлетворения текущих и перспективных потребностей отраслей экономики;</w:t>
      </w:r>
    </w:p>
    <w:p w:rsidR="005F2EE5" w:rsidRPr="00AD1E6D" w:rsidRDefault="005F2EE5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 xml:space="preserve">Наиболее перспективны для разработки месторождения </w:t>
      </w:r>
      <w:r w:rsidR="001E522D" w:rsidRPr="00AD1E6D">
        <w:t>песка</w:t>
      </w:r>
      <w:r w:rsidRPr="00AD1E6D">
        <w:t>.</w:t>
      </w:r>
    </w:p>
    <w:p w:rsidR="00C21D8E" w:rsidRPr="00AD1E6D" w:rsidRDefault="00C21D8E" w:rsidP="007236F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hanging="20"/>
        <w:rPr>
          <w:i/>
        </w:rPr>
      </w:pPr>
      <w:r w:rsidRPr="00AD1E6D">
        <w:rPr>
          <w:i/>
        </w:rPr>
        <w:t xml:space="preserve">1.2.7. </w:t>
      </w:r>
      <w:r w:rsidR="00C21D8E" w:rsidRPr="00AD1E6D">
        <w:rPr>
          <w:i/>
        </w:rPr>
        <w:t>Па</w:t>
      </w:r>
      <w:r w:rsidR="000D03B5">
        <w:rPr>
          <w:i/>
        </w:rPr>
        <w:t>раньгинский муниципальный район</w:t>
      </w:r>
      <w:r w:rsidR="00C21D8E" w:rsidRPr="00AD1E6D">
        <w:rPr>
          <w:i/>
        </w:rPr>
        <w:t xml:space="preserve"> </w:t>
      </w:r>
      <w:r w:rsidRPr="00AD1E6D">
        <w:rPr>
          <w:i/>
        </w:rPr>
        <w:t>- р</w:t>
      </w:r>
      <w:r w:rsidR="00C21D8E" w:rsidRPr="00AD1E6D">
        <w:rPr>
          <w:i/>
        </w:rPr>
        <w:t>айон</w:t>
      </w:r>
      <w:r w:rsidRPr="00AD1E6D">
        <w:rPr>
          <w:i/>
        </w:rPr>
        <w:t xml:space="preserve"> с</w:t>
      </w:r>
      <w:r w:rsidR="00A01B71" w:rsidRPr="00AD1E6D">
        <w:rPr>
          <w:i/>
        </w:rPr>
        <w:t>о слабым</w:t>
      </w:r>
      <w:r w:rsidRPr="00AD1E6D">
        <w:rPr>
          <w:i/>
        </w:rPr>
        <w:t xml:space="preserve"> пространственным развитием</w:t>
      </w:r>
    </w:p>
    <w:p w:rsidR="00E223C6" w:rsidRPr="00AD1E6D" w:rsidRDefault="00E223C6" w:rsidP="007236F5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</w:p>
    <w:p w:rsidR="005F2EE5" w:rsidRPr="00AD1E6D" w:rsidRDefault="00A01B71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П</w:t>
      </w:r>
      <w:r w:rsidR="00E223C6" w:rsidRPr="00AD1E6D">
        <w:t>араньгинск</w:t>
      </w:r>
      <w:r w:rsidRPr="00AD1E6D">
        <w:t>ий муниципальный</w:t>
      </w:r>
      <w:r w:rsidR="00E223C6" w:rsidRPr="00AD1E6D">
        <w:t xml:space="preserve"> район</w:t>
      </w:r>
      <w:r w:rsidRPr="00AD1E6D">
        <w:t xml:space="preserve"> относится к районам со слабым пространственным развитием. Начиная с  переписи 2010 года отмечается спад численности населения. За 2011-2017 годы родилось 1479 детей, умерло 1603 человека. Численность населения уменьшилась на 1751 человек или на 11% по сравнению с переписью. </w:t>
      </w:r>
    </w:p>
    <w:p w:rsidR="005F2EE5" w:rsidRPr="00AD1E6D" w:rsidRDefault="00727071" w:rsidP="00EA64E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По</w:t>
      </w:r>
      <w:r w:rsidR="005F2EE5" w:rsidRPr="00AD1E6D">
        <w:t xml:space="preserve"> уровн</w:t>
      </w:r>
      <w:r w:rsidRPr="00AD1E6D">
        <w:t>ю</w:t>
      </w:r>
      <w:r w:rsidR="005F2EE5" w:rsidRPr="00AD1E6D">
        <w:t xml:space="preserve"> среднемесячной номинальной начисленной заработной платы работников </w:t>
      </w:r>
      <w:r w:rsidRPr="00AD1E6D">
        <w:t>за 2017 год район находится на 13 месте среди 17 муниципальных образований. Заработная плата составила 18 266,9 рублей или 66,4% от средней заработной платы по республике Марий Эл.</w:t>
      </w:r>
    </w:p>
    <w:p w:rsidR="005F2EE5" w:rsidRPr="00AD1E6D" w:rsidRDefault="00727071" w:rsidP="00EA64EB">
      <w:pPr>
        <w:ind w:left="20"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По степени воздействия на экономику Республики Марий Эл Параньгинский район имеет низкую степень воздействия (удельный вес до 5%) по объему отгруженной продукции, по обороту малых предприятий, по объему инвестиций в основной капитал, по обороту розничной торговли и среднюю степень (удельный вест от 5% до 10 %) по объему продукции сельского хозяйства в хозяйствах всех категорий. </w:t>
      </w:r>
    </w:p>
    <w:p w:rsidR="005F2EE5" w:rsidRPr="00AD1E6D" w:rsidRDefault="005F2EE5" w:rsidP="007236F5">
      <w:pPr>
        <w:ind w:left="20" w:firstLine="700"/>
        <w:jc w:val="both"/>
        <w:rPr>
          <w:sz w:val="27"/>
          <w:szCs w:val="27"/>
        </w:rPr>
      </w:pPr>
    </w:p>
    <w:p w:rsidR="000D03B5" w:rsidRDefault="005F2EE5" w:rsidP="0091303B">
      <w:pPr>
        <w:pStyle w:val="3"/>
        <w:shd w:val="clear" w:color="auto" w:fill="auto"/>
        <w:spacing w:after="0" w:line="240" w:lineRule="auto"/>
        <w:ind w:left="20" w:hanging="20"/>
        <w:rPr>
          <w:i/>
        </w:rPr>
      </w:pPr>
      <w:r w:rsidRPr="00AD1E6D">
        <w:rPr>
          <w:i/>
        </w:rPr>
        <w:t xml:space="preserve">1.2.8. </w:t>
      </w:r>
      <w:r w:rsidR="00C21D8E" w:rsidRPr="00AD1E6D">
        <w:rPr>
          <w:i/>
        </w:rPr>
        <w:t xml:space="preserve">Параньгинский муниципальный район </w:t>
      </w:r>
      <w:r w:rsidRPr="00AD1E6D">
        <w:rPr>
          <w:i/>
        </w:rPr>
        <w:t xml:space="preserve">- </w:t>
      </w:r>
      <w:r w:rsidR="009E1516" w:rsidRPr="00AD1E6D">
        <w:rPr>
          <w:i/>
        </w:rPr>
        <w:t>район</w:t>
      </w:r>
      <w:r w:rsidRPr="00AD1E6D">
        <w:rPr>
          <w:i/>
        </w:rPr>
        <w:t xml:space="preserve">, соседствующий </w:t>
      </w: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hanging="20"/>
        <w:rPr>
          <w:i/>
        </w:rPr>
      </w:pPr>
      <w:r w:rsidRPr="00AD1E6D">
        <w:rPr>
          <w:i/>
        </w:rPr>
        <w:t>с сильными р</w:t>
      </w:r>
      <w:r w:rsidR="009E1516" w:rsidRPr="00AD1E6D">
        <w:rPr>
          <w:i/>
        </w:rPr>
        <w:t>айонами</w:t>
      </w:r>
      <w:r w:rsidRPr="00AD1E6D">
        <w:rPr>
          <w:i/>
        </w:rPr>
        <w:t>-конкурентами</w:t>
      </w:r>
    </w:p>
    <w:p w:rsidR="009E1516" w:rsidRPr="00AD1E6D" w:rsidRDefault="009E1516" w:rsidP="007236F5">
      <w:pPr>
        <w:pStyle w:val="3"/>
        <w:shd w:val="clear" w:color="auto" w:fill="auto"/>
        <w:spacing w:after="0" w:line="317" w:lineRule="exact"/>
        <w:ind w:left="20" w:right="40" w:firstLine="700"/>
        <w:jc w:val="both"/>
      </w:pP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Близлежащие к </w:t>
      </w:r>
      <w:r w:rsidR="009E1516" w:rsidRPr="00AD1E6D">
        <w:t>Параньгинскому району районы</w:t>
      </w:r>
      <w:r w:rsidRPr="00AD1E6D">
        <w:t xml:space="preserve">, такие как </w:t>
      </w:r>
      <w:r w:rsidR="009E1516" w:rsidRPr="00AD1E6D">
        <w:t xml:space="preserve">Сернурский, Мари-Турекский и районы </w:t>
      </w:r>
      <w:r w:rsidRPr="00AD1E6D">
        <w:t>Республик</w:t>
      </w:r>
      <w:r w:rsidR="009E1516" w:rsidRPr="00AD1E6D">
        <w:t>и</w:t>
      </w:r>
      <w:r w:rsidRPr="00AD1E6D">
        <w:t xml:space="preserve"> Татарстан, характеризуются более высокими уровнями среднемесячной заработной платы работников, размером денежных доходов в среднем на душу населения, а также более устойчивой демографической ситуацией.</w:t>
      </w: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По итогам 2017 года </w:t>
      </w:r>
      <w:r w:rsidR="009E1516" w:rsidRPr="00AD1E6D">
        <w:t>Параньгинский муниципальный район</w:t>
      </w:r>
      <w:r w:rsidRPr="00AD1E6D">
        <w:t xml:space="preserve"> занимал среди </w:t>
      </w:r>
      <w:r w:rsidR="009E1516" w:rsidRPr="00AD1E6D">
        <w:t>районов Республики Марий Эл</w:t>
      </w:r>
      <w:r w:rsidRPr="00AD1E6D">
        <w:t>:</w:t>
      </w:r>
    </w:p>
    <w:p w:rsidR="00C77190" w:rsidRPr="00AD1E6D" w:rsidRDefault="00C77190" w:rsidP="0091303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lastRenderedPageBreak/>
        <w:t>первое место по объему производства продукции сельского хозяйства в сельскохозяйственных организациях на 1 жителя;</w:t>
      </w:r>
    </w:p>
    <w:p w:rsidR="00C77190" w:rsidRPr="00AD1E6D" w:rsidRDefault="00C77190" w:rsidP="0091303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второе место по объему выпускаемой продукции в хозяйствах всех категорий и сельскохозяйственных организациях;</w:t>
      </w:r>
    </w:p>
    <w:p w:rsidR="005F2EE5" w:rsidRPr="00AD1E6D" w:rsidRDefault="009E1516" w:rsidP="0091303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одиннадцатое</w:t>
      </w:r>
      <w:r w:rsidR="005F2EE5" w:rsidRPr="00AD1E6D">
        <w:t xml:space="preserve"> место по естественно</w:t>
      </w:r>
      <w:r w:rsidRPr="00AD1E6D">
        <w:t xml:space="preserve">му </w:t>
      </w:r>
      <w:r w:rsidR="005F2EE5" w:rsidRPr="00AD1E6D">
        <w:t>приросту</w:t>
      </w:r>
      <w:r w:rsidRPr="00AD1E6D">
        <w:t>/ убыли</w:t>
      </w:r>
      <w:r w:rsidR="005F2EE5" w:rsidRPr="00AD1E6D">
        <w:t xml:space="preserve"> населения (</w:t>
      </w:r>
      <w:r w:rsidRPr="00AD1E6D">
        <w:t xml:space="preserve">-57 </w:t>
      </w:r>
      <w:r w:rsidR="005F2EE5" w:rsidRPr="00AD1E6D">
        <w:t xml:space="preserve">человек); </w:t>
      </w:r>
      <w:r w:rsidRPr="00AD1E6D">
        <w:t>пя</w:t>
      </w:r>
      <w:r w:rsidR="005F2EE5" w:rsidRPr="00AD1E6D">
        <w:t>тое место по миграционному приросту / убыли населения (-</w:t>
      </w:r>
      <w:r w:rsidRPr="00AD1E6D">
        <w:t>108</w:t>
      </w:r>
      <w:r w:rsidR="005F2EE5" w:rsidRPr="00AD1E6D">
        <w:t xml:space="preserve"> человек);</w:t>
      </w:r>
    </w:p>
    <w:p w:rsidR="005F2EE5" w:rsidRPr="00AD1E6D" w:rsidRDefault="009E1516" w:rsidP="0091303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тринадцатое</w:t>
      </w:r>
      <w:r w:rsidR="005F2EE5" w:rsidRPr="00AD1E6D">
        <w:t xml:space="preserve"> место по размеру среднемесячной номинальной начисленной заработной платы работников (</w:t>
      </w:r>
      <w:r w:rsidRPr="00AD1E6D">
        <w:t>18266,9</w:t>
      </w:r>
      <w:r w:rsidR="005F2EE5" w:rsidRPr="00AD1E6D">
        <w:t xml:space="preserve"> рубл</w:t>
      </w:r>
      <w:r w:rsidRPr="00AD1E6D">
        <w:t>ей</w:t>
      </w:r>
      <w:r w:rsidR="005F2EE5" w:rsidRPr="00AD1E6D">
        <w:t>);</w:t>
      </w:r>
    </w:p>
    <w:p w:rsidR="009E1516" w:rsidRPr="00AD1E6D" w:rsidRDefault="009E1516" w:rsidP="0091303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пятнадцатое место по выполнению работ и услуг по виду деятельности «Строительство» (25,6 млн. рублей);</w:t>
      </w:r>
    </w:p>
    <w:p w:rsidR="005F2EE5" w:rsidRPr="00AD1E6D" w:rsidRDefault="00C77190" w:rsidP="0091303B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t>пятнадцат</w:t>
      </w:r>
      <w:r w:rsidR="005F2EE5" w:rsidRPr="00AD1E6D">
        <w:t>ое место по объему ввода жилья (</w:t>
      </w:r>
      <w:r w:rsidRPr="00AD1E6D">
        <w:t>1693</w:t>
      </w:r>
      <w:r w:rsidR="005F2EE5" w:rsidRPr="00AD1E6D">
        <w:t xml:space="preserve"> кв. метра).</w:t>
      </w: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t xml:space="preserve">Несмотря на то, что слабые стороны </w:t>
      </w:r>
      <w:r w:rsidR="00C77190" w:rsidRPr="00AD1E6D">
        <w:t>Параньгинского района</w:t>
      </w:r>
      <w:r w:rsidRPr="00AD1E6D">
        <w:t xml:space="preserve"> ограничивают возможности экономического роста и социального развития р</w:t>
      </w:r>
      <w:r w:rsidR="00C77190" w:rsidRPr="00AD1E6D">
        <w:t>айона</w:t>
      </w:r>
      <w:r w:rsidRPr="00AD1E6D">
        <w:t>, поставленные в Стратегии цели реализуемы.</w:t>
      </w:r>
    </w:p>
    <w:p w:rsidR="00C77190" w:rsidRDefault="00C77190" w:rsidP="007236F5">
      <w:pPr>
        <w:pStyle w:val="3"/>
        <w:shd w:val="clear" w:color="auto" w:fill="auto"/>
        <w:spacing w:after="0" w:line="240" w:lineRule="auto"/>
        <w:ind w:left="20" w:firstLine="700"/>
        <w:jc w:val="both"/>
      </w:pPr>
    </w:p>
    <w:p w:rsidR="005F2EE5" w:rsidRPr="00AD1E6D" w:rsidRDefault="005F2EE5" w:rsidP="0091303B">
      <w:pPr>
        <w:pStyle w:val="3"/>
        <w:shd w:val="clear" w:color="auto" w:fill="auto"/>
        <w:spacing w:after="0" w:line="240" w:lineRule="auto"/>
        <w:ind w:left="20" w:hanging="20"/>
        <w:rPr>
          <w:i/>
        </w:rPr>
      </w:pPr>
      <w:r w:rsidRPr="00AD1E6D">
        <w:rPr>
          <w:i/>
        </w:rPr>
        <w:t xml:space="preserve">1.2.9. </w:t>
      </w:r>
      <w:r w:rsidRPr="00AD1E6D">
        <w:rPr>
          <w:i/>
          <w:lang w:val="en-US"/>
        </w:rPr>
        <w:t>SWOT</w:t>
      </w:r>
      <w:r w:rsidRPr="00AD1E6D">
        <w:rPr>
          <w:i/>
        </w:rPr>
        <w:t xml:space="preserve">-анализ развития </w:t>
      </w:r>
      <w:r w:rsidR="00DC1B48">
        <w:rPr>
          <w:i/>
        </w:rPr>
        <w:t>Параньгинского муниципального района</w:t>
      </w:r>
    </w:p>
    <w:p w:rsidR="00EA64EB" w:rsidRPr="00AD1E6D" w:rsidRDefault="00EA64EB" w:rsidP="007236F5">
      <w:pPr>
        <w:pStyle w:val="3"/>
        <w:shd w:val="clear" w:color="auto" w:fill="auto"/>
        <w:spacing w:after="0" w:line="270" w:lineRule="exact"/>
        <w:ind w:left="20" w:firstLine="700"/>
        <w:rPr>
          <w:i/>
        </w:rPr>
      </w:pPr>
    </w:p>
    <w:p w:rsidR="005F2EE5" w:rsidRPr="00AD1E6D" w:rsidRDefault="005F2EE5" w:rsidP="00BB70F5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t xml:space="preserve">Результаты стратегического анализа сильных и слабых сторон </w:t>
      </w:r>
      <w:r w:rsidR="004A62F6">
        <w:t>Параньгинского муниципального района</w:t>
      </w:r>
      <w:r w:rsidRPr="00AD1E6D">
        <w:t xml:space="preserve"> возможностей и угроз социально- экономическому развитию р</w:t>
      </w:r>
      <w:r w:rsidR="00C77190" w:rsidRPr="00AD1E6D">
        <w:t>айона</w:t>
      </w:r>
      <w:r w:rsidRPr="00AD1E6D">
        <w:t xml:space="preserve"> интегрированы в таблице </w:t>
      </w:r>
      <w:r w:rsidR="00C77190" w:rsidRPr="00AD1E6D">
        <w:t>1</w:t>
      </w:r>
      <w:r w:rsidRPr="00AD1E6D">
        <w:t>.</w:t>
      </w:r>
    </w:p>
    <w:p w:rsidR="003041E3" w:rsidRPr="00AD1E6D" w:rsidRDefault="003041E3" w:rsidP="00BB70F5">
      <w:pPr>
        <w:pStyle w:val="3"/>
        <w:shd w:val="clear" w:color="auto" w:fill="auto"/>
        <w:spacing w:after="0" w:line="240" w:lineRule="auto"/>
        <w:ind w:firstLine="700"/>
        <w:jc w:val="right"/>
        <w:rPr>
          <w:sz w:val="20"/>
          <w:szCs w:val="20"/>
        </w:rPr>
      </w:pPr>
    </w:p>
    <w:p w:rsidR="00336A2F" w:rsidRPr="0091303B" w:rsidRDefault="0091303B" w:rsidP="00BB70F5">
      <w:pPr>
        <w:pStyle w:val="3"/>
        <w:shd w:val="clear" w:color="auto" w:fill="auto"/>
        <w:spacing w:after="0" w:line="240" w:lineRule="auto"/>
        <w:ind w:firstLine="700"/>
        <w:jc w:val="right"/>
        <w:rPr>
          <w:sz w:val="24"/>
          <w:szCs w:val="24"/>
        </w:rPr>
      </w:pPr>
      <w:r w:rsidRPr="0091303B">
        <w:rPr>
          <w:sz w:val="24"/>
          <w:szCs w:val="24"/>
        </w:rPr>
        <w:t>Таблица 1</w:t>
      </w:r>
    </w:p>
    <w:p w:rsidR="00336A2F" w:rsidRPr="0091303B" w:rsidRDefault="00336A2F" w:rsidP="00BB70F5">
      <w:pPr>
        <w:pStyle w:val="3"/>
        <w:shd w:val="clear" w:color="auto" w:fill="auto"/>
        <w:spacing w:after="0" w:line="317" w:lineRule="exact"/>
        <w:ind w:firstLine="0"/>
        <w:rPr>
          <w:b/>
          <w:sz w:val="24"/>
          <w:szCs w:val="24"/>
        </w:rPr>
      </w:pPr>
      <w:r w:rsidRPr="0091303B">
        <w:rPr>
          <w:b/>
          <w:sz w:val="24"/>
          <w:szCs w:val="24"/>
          <w:lang w:val="en-US"/>
        </w:rPr>
        <w:t>SWOT</w:t>
      </w:r>
      <w:r w:rsidRPr="0091303B">
        <w:rPr>
          <w:b/>
          <w:sz w:val="24"/>
          <w:szCs w:val="24"/>
        </w:rPr>
        <w:t>-анализ</w:t>
      </w:r>
    </w:p>
    <w:p w:rsidR="003041E3" w:rsidRPr="0091303B" w:rsidRDefault="003041E3" w:rsidP="00BB70F5">
      <w:pPr>
        <w:pStyle w:val="3"/>
        <w:shd w:val="clear" w:color="auto" w:fill="auto"/>
        <w:spacing w:after="0" w:line="317" w:lineRule="exact"/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833"/>
      </w:tblGrid>
      <w:tr w:rsidR="00336A2F" w:rsidRPr="00AD1E6D" w:rsidTr="00DC1B48">
        <w:tc>
          <w:tcPr>
            <w:tcW w:w="4738" w:type="dxa"/>
          </w:tcPr>
          <w:p w:rsidR="00EF26D1" w:rsidRPr="00AD1E6D" w:rsidRDefault="00336A2F" w:rsidP="00F72EB2">
            <w:pPr>
              <w:pStyle w:val="3"/>
              <w:shd w:val="clear" w:color="auto" w:fill="auto"/>
              <w:spacing w:after="0" w:line="317" w:lineRule="exact"/>
              <w:ind w:firstLine="0"/>
              <w:rPr>
                <w:b/>
                <w:sz w:val="22"/>
                <w:szCs w:val="22"/>
              </w:rPr>
            </w:pPr>
            <w:r w:rsidRPr="00AD1E6D">
              <w:rPr>
                <w:b/>
                <w:sz w:val="22"/>
                <w:szCs w:val="22"/>
              </w:rPr>
              <w:t>Конкурентные преимущества</w:t>
            </w:r>
          </w:p>
          <w:p w:rsidR="00336A2F" w:rsidRPr="00AD1E6D" w:rsidRDefault="00336A2F" w:rsidP="004459B7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AD1E6D">
              <w:rPr>
                <w:b/>
                <w:sz w:val="22"/>
                <w:szCs w:val="22"/>
              </w:rPr>
              <w:t>(сильные стороны)</w:t>
            </w:r>
          </w:p>
        </w:tc>
        <w:tc>
          <w:tcPr>
            <w:tcW w:w="4833" w:type="dxa"/>
          </w:tcPr>
          <w:p w:rsidR="00EF26D1" w:rsidRPr="00AD1E6D" w:rsidRDefault="00336A2F" w:rsidP="00F72EB2">
            <w:pPr>
              <w:pStyle w:val="3"/>
              <w:shd w:val="clear" w:color="auto" w:fill="auto"/>
              <w:spacing w:after="0" w:line="317" w:lineRule="exact"/>
              <w:ind w:firstLine="0"/>
              <w:rPr>
                <w:b/>
                <w:sz w:val="22"/>
                <w:szCs w:val="22"/>
              </w:rPr>
            </w:pPr>
            <w:r w:rsidRPr="00AD1E6D">
              <w:rPr>
                <w:b/>
                <w:sz w:val="22"/>
                <w:szCs w:val="22"/>
              </w:rPr>
              <w:t>Сдерживающие факторы</w:t>
            </w:r>
          </w:p>
          <w:p w:rsidR="00336A2F" w:rsidRPr="00AD1E6D" w:rsidRDefault="00336A2F" w:rsidP="004459B7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AD1E6D">
              <w:rPr>
                <w:b/>
                <w:sz w:val="22"/>
                <w:szCs w:val="22"/>
              </w:rPr>
              <w:t>(слабые стороны)</w:t>
            </w:r>
          </w:p>
        </w:tc>
      </w:tr>
      <w:tr w:rsidR="00336A2F" w:rsidRPr="00AD1E6D" w:rsidTr="00DC1B48">
        <w:tc>
          <w:tcPr>
            <w:tcW w:w="4738" w:type="dxa"/>
          </w:tcPr>
          <w:p w:rsidR="00336A2F" w:rsidRPr="00AD1E6D" w:rsidRDefault="00336A2F" w:rsidP="00F72EB2">
            <w:pPr>
              <w:pStyle w:val="40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ind w:left="20" w:hanging="20"/>
              <w:jc w:val="both"/>
            </w:pPr>
            <w:r w:rsidRPr="00AD1E6D">
              <w:t>Богатое историко-культурное наследие.</w:t>
            </w:r>
          </w:p>
        </w:tc>
        <w:tc>
          <w:tcPr>
            <w:tcW w:w="4833" w:type="dxa"/>
          </w:tcPr>
          <w:p w:rsidR="00336A2F" w:rsidRPr="00AD1E6D" w:rsidRDefault="00336A2F" w:rsidP="00F72EB2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34"/>
              <w:jc w:val="both"/>
              <w:rPr>
                <w:b/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Район находится  далеко от столицы республики и в стороне от основных транспортных магистралей </w:t>
            </w:r>
          </w:p>
        </w:tc>
      </w:tr>
      <w:tr w:rsidR="00336A2F" w:rsidRPr="00AD1E6D" w:rsidTr="00DC1B48">
        <w:tc>
          <w:tcPr>
            <w:tcW w:w="4738" w:type="dxa"/>
          </w:tcPr>
          <w:p w:rsidR="00336A2F" w:rsidRPr="00AD1E6D" w:rsidRDefault="00336A2F" w:rsidP="00F72EB2">
            <w:pPr>
              <w:pStyle w:val="40"/>
              <w:numPr>
                <w:ilvl w:val="0"/>
                <w:numId w:val="4"/>
              </w:numPr>
              <w:tabs>
                <w:tab w:val="left" w:pos="255"/>
                <w:tab w:val="left" w:pos="2818"/>
              </w:tabs>
              <w:spacing w:line="240" w:lineRule="auto"/>
              <w:ind w:left="20" w:hanging="20"/>
              <w:jc w:val="both"/>
            </w:pPr>
            <w:r w:rsidRPr="00AD1E6D">
              <w:t>Богатые рекреационные ресурсы (этнографический,</w:t>
            </w:r>
            <w:r w:rsidRPr="00AD1E6D">
              <w:tab/>
              <w:t>экологический и сельский туризм).</w:t>
            </w:r>
          </w:p>
        </w:tc>
        <w:tc>
          <w:tcPr>
            <w:tcW w:w="4833" w:type="dxa"/>
          </w:tcPr>
          <w:p w:rsidR="00336A2F" w:rsidRPr="00AD1E6D" w:rsidRDefault="00336A2F" w:rsidP="00CD2170">
            <w:pPr>
              <w:pStyle w:val="40"/>
              <w:numPr>
                <w:ilvl w:val="0"/>
                <w:numId w:val="20"/>
              </w:numPr>
              <w:tabs>
                <w:tab w:val="left" w:pos="34"/>
              </w:tabs>
              <w:spacing w:line="240" w:lineRule="auto"/>
              <w:ind w:left="0" w:firstLine="34"/>
              <w:jc w:val="both"/>
            </w:pPr>
            <w:r w:rsidRPr="00AD1E6D">
              <w:t>Негативные тенденции в демогра</w:t>
            </w:r>
            <w:r w:rsidR="008C456F">
              <w:t>фиче</w:t>
            </w:r>
            <w:r w:rsidRPr="00AD1E6D">
              <w:t>ских процессах (изменение возрастно</w:t>
            </w:r>
            <w:r w:rsidR="00F72EB2" w:rsidRPr="00AD1E6D">
              <w:t xml:space="preserve">й структуры населения в сторону </w:t>
            </w:r>
            <w:r w:rsidRPr="00AD1E6D">
              <w:t>населения старше трудоспособного возраста)</w:t>
            </w:r>
          </w:p>
        </w:tc>
      </w:tr>
      <w:tr w:rsidR="00336A2F" w:rsidRPr="00AD1E6D" w:rsidTr="00DC1B48">
        <w:tc>
          <w:tcPr>
            <w:tcW w:w="4738" w:type="dxa"/>
          </w:tcPr>
          <w:p w:rsidR="00336A2F" w:rsidRPr="00AD1E6D" w:rsidRDefault="00336A2F" w:rsidP="00F72EB2">
            <w:pPr>
              <w:pStyle w:val="40"/>
              <w:numPr>
                <w:ilvl w:val="0"/>
                <w:numId w:val="4"/>
              </w:numPr>
              <w:tabs>
                <w:tab w:val="left" w:pos="260"/>
                <w:tab w:val="left" w:pos="2862"/>
              </w:tabs>
              <w:spacing w:line="240" w:lineRule="auto"/>
              <w:ind w:left="20" w:hanging="20"/>
              <w:jc w:val="both"/>
            </w:pPr>
            <w:r w:rsidRPr="00AD1E6D">
              <w:t>Благоприятная</w:t>
            </w:r>
            <w:r w:rsidRPr="00AD1E6D">
              <w:tab/>
              <w:t>экологическая обстановка с выпуском экологически чистой продукции.</w:t>
            </w:r>
          </w:p>
        </w:tc>
        <w:tc>
          <w:tcPr>
            <w:tcW w:w="4833" w:type="dxa"/>
          </w:tcPr>
          <w:p w:rsidR="00336A2F" w:rsidRPr="00AD1E6D" w:rsidRDefault="00336A2F" w:rsidP="00F72EB2">
            <w:pPr>
              <w:pStyle w:val="40"/>
              <w:numPr>
                <w:ilvl w:val="0"/>
                <w:numId w:val="20"/>
              </w:numPr>
              <w:tabs>
                <w:tab w:val="left" w:pos="260"/>
              </w:tabs>
              <w:spacing w:line="240" w:lineRule="auto"/>
              <w:ind w:left="0" w:firstLine="34"/>
              <w:jc w:val="both"/>
            </w:pPr>
            <w:r w:rsidRPr="00AD1E6D">
              <w:t>Слабое пространственное развитие.</w:t>
            </w:r>
          </w:p>
        </w:tc>
      </w:tr>
      <w:tr w:rsidR="00336A2F" w:rsidRPr="00AD1E6D" w:rsidTr="00DC1B48">
        <w:tc>
          <w:tcPr>
            <w:tcW w:w="4738" w:type="dxa"/>
          </w:tcPr>
          <w:p w:rsidR="00336A2F" w:rsidRPr="00AD1E6D" w:rsidRDefault="00E67700" w:rsidP="00F72EB2">
            <w:pPr>
              <w:pStyle w:val="40"/>
              <w:numPr>
                <w:ilvl w:val="0"/>
                <w:numId w:val="4"/>
              </w:numPr>
              <w:tabs>
                <w:tab w:val="left" w:pos="255"/>
                <w:tab w:val="left" w:pos="2818"/>
              </w:tabs>
              <w:spacing w:line="240" w:lineRule="auto"/>
              <w:ind w:left="20" w:hanging="20"/>
              <w:jc w:val="both"/>
            </w:pPr>
            <w:r w:rsidRPr="00AD1E6D">
              <w:t>Наличие кадрового потенциала</w:t>
            </w:r>
          </w:p>
        </w:tc>
        <w:tc>
          <w:tcPr>
            <w:tcW w:w="4833" w:type="dxa"/>
          </w:tcPr>
          <w:p w:rsidR="00336A2F" w:rsidRPr="00AD1E6D" w:rsidRDefault="00336A2F" w:rsidP="00F72EB2">
            <w:pPr>
              <w:pStyle w:val="40"/>
              <w:numPr>
                <w:ilvl w:val="0"/>
                <w:numId w:val="20"/>
              </w:numPr>
              <w:tabs>
                <w:tab w:val="left" w:pos="176"/>
              </w:tabs>
              <w:spacing w:line="240" w:lineRule="auto"/>
              <w:ind w:left="0" w:firstLine="34"/>
              <w:jc w:val="both"/>
            </w:pPr>
            <w:r w:rsidRPr="00AD1E6D">
              <w:t>Сильные «соседи» - р</w:t>
            </w:r>
            <w:r w:rsidR="00E67700" w:rsidRPr="00AD1E6D">
              <w:t>айоны</w:t>
            </w:r>
            <w:r w:rsidRPr="00AD1E6D">
              <w:t>- конкуренты.</w:t>
            </w:r>
          </w:p>
        </w:tc>
      </w:tr>
      <w:tr w:rsidR="00336A2F" w:rsidRPr="00AD1E6D" w:rsidTr="00DC1B48">
        <w:tc>
          <w:tcPr>
            <w:tcW w:w="4738" w:type="dxa"/>
          </w:tcPr>
          <w:p w:rsidR="00336A2F" w:rsidRPr="00AD1E6D" w:rsidRDefault="00E67700" w:rsidP="00F72EB2">
            <w:pPr>
              <w:pStyle w:val="40"/>
              <w:numPr>
                <w:ilvl w:val="0"/>
                <w:numId w:val="4"/>
              </w:numPr>
              <w:tabs>
                <w:tab w:val="left" w:pos="260"/>
                <w:tab w:val="left" w:pos="2862"/>
              </w:tabs>
              <w:spacing w:line="240" w:lineRule="auto"/>
              <w:ind w:left="20" w:hanging="20"/>
              <w:jc w:val="both"/>
            </w:pPr>
            <w:r w:rsidRPr="00AD1E6D">
              <w:t>Обеспеченность энергетическими ресурсами</w:t>
            </w:r>
          </w:p>
        </w:tc>
        <w:tc>
          <w:tcPr>
            <w:tcW w:w="4833" w:type="dxa"/>
          </w:tcPr>
          <w:p w:rsidR="00336A2F" w:rsidRPr="00AD1E6D" w:rsidRDefault="00336A2F" w:rsidP="00F72EB2">
            <w:pPr>
              <w:pStyle w:val="40"/>
              <w:numPr>
                <w:ilvl w:val="0"/>
                <w:numId w:val="20"/>
              </w:numPr>
              <w:tabs>
                <w:tab w:val="left" w:pos="265"/>
              </w:tabs>
              <w:spacing w:line="240" w:lineRule="auto"/>
              <w:ind w:left="0" w:firstLine="34"/>
              <w:jc w:val="both"/>
            </w:pPr>
            <w:r w:rsidRPr="00AD1E6D">
              <w:t>Ограниченная собственная сырьевая база.</w:t>
            </w:r>
          </w:p>
        </w:tc>
      </w:tr>
      <w:tr w:rsidR="00336A2F" w:rsidRPr="00AD1E6D" w:rsidTr="00DC1B48">
        <w:tc>
          <w:tcPr>
            <w:tcW w:w="4738" w:type="dxa"/>
          </w:tcPr>
          <w:p w:rsidR="00336A2F" w:rsidRPr="00AD1E6D" w:rsidRDefault="00E67700" w:rsidP="008C456F">
            <w:pPr>
              <w:pStyle w:val="40"/>
              <w:numPr>
                <w:ilvl w:val="0"/>
                <w:numId w:val="4"/>
              </w:numPr>
              <w:tabs>
                <w:tab w:val="left" w:pos="250"/>
                <w:tab w:val="left" w:pos="2238"/>
              </w:tabs>
              <w:spacing w:line="240" w:lineRule="auto"/>
              <w:ind w:left="20" w:hanging="20"/>
              <w:jc w:val="both"/>
            </w:pPr>
            <w:r w:rsidRPr="00AD1E6D">
              <w:t>Многоотраслевой</w:t>
            </w:r>
            <w:r w:rsidRPr="00AD1E6D">
              <w:tab/>
              <w:t>характер агропромыш</w:t>
            </w:r>
            <w:r w:rsidR="00CD2170" w:rsidRPr="00AD1E6D">
              <w:t>-</w:t>
            </w:r>
            <w:r w:rsidRPr="00AD1E6D">
              <w:t>ленного комплекс</w:t>
            </w:r>
            <w:r w:rsidR="008C456F">
              <w:t>а</w:t>
            </w:r>
            <w:r w:rsidRPr="00AD1E6D">
              <w:t>, обладающ</w:t>
            </w:r>
            <w:r w:rsidR="008C456F">
              <w:t>его</w:t>
            </w:r>
            <w:r w:rsidRPr="00AD1E6D">
              <w:t xml:space="preserve"> рядом высоких технологий.</w:t>
            </w:r>
          </w:p>
        </w:tc>
        <w:tc>
          <w:tcPr>
            <w:tcW w:w="4833" w:type="dxa"/>
          </w:tcPr>
          <w:p w:rsidR="00336A2F" w:rsidRPr="00AD1E6D" w:rsidRDefault="00336A2F" w:rsidP="00F72EB2">
            <w:pPr>
              <w:pStyle w:val="40"/>
              <w:numPr>
                <w:ilvl w:val="0"/>
                <w:numId w:val="20"/>
              </w:numPr>
              <w:tabs>
                <w:tab w:val="left" w:pos="265"/>
              </w:tabs>
              <w:spacing w:line="240" w:lineRule="auto"/>
              <w:ind w:left="0" w:firstLine="34"/>
              <w:jc w:val="both"/>
            </w:pPr>
            <w:r w:rsidRPr="00AD1E6D">
              <w:t>Невысокий уровень денежных доходов населения.</w:t>
            </w:r>
          </w:p>
        </w:tc>
      </w:tr>
      <w:tr w:rsidR="00E67700" w:rsidRPr="00AD1E6D" w:rsidTr="00DC1B48">
        <w:tc>
          <w:tcPr>
            <w:tcW w:w="4738" w:type="dxa"/>
          </w:tcPr>
          <w:p w:rsidR="00E67700" w:rsidRPr="00AD1E6D" w:rsidRDefault="00E67700" w:rsidP="00F72EB2">
            <w:pPr>
              <w:pStyle w:val="40"/>
              <w:numPr>
                <w:ilvl w:val="0"/>
                <w:numId w:val="4"/>
              </w:numPr>
              <w:tabs>
                <w:tab w:val="left" w:pos="375"/>
              </w:tabs>
              <w:spacing w:line="240" w:lineRule="auto"/>
              <w:ind w:left="20" w:hanging="20"/>
              <w:jc w:val="both"/>
            </w:pPr>
            <w:r w:rsidRPr="00AD1E6D">
              <w:t>Открытость экономики инвестициям и инновациям.</w:t>
            </w:r>
          </w:p>
        </w:tc>
        <w:tc>
          <w:tcPr>
            <w:tcW w:w="4833" w:type="dxa"/>
          </w:tcPr>
          <w:p w:rsidR="00E67700" w:rsidRPr="00AD1E6D" w:rsidRDefault="00614983" w:rsidP="00F72EB2">
            <w:pPr>
              <w:pStyle w:val="40"/>
              <w:numPr>
                <w:ilvl w:val="0"/>
                <w:numId w:val="20"/>
              </w:numPr>
              <w:tabs>
                <w:tab w:val="left" w:pos="260"/>
                <w:tab w:val="left" w:pos="2554"/>
              </w:tabs>
              <w:spacing w:line="240" w:lineRule="auto"/>
              <w:ind w:left="0" w:firstLine="34"/>
              <w:jc w:val="both"/>
            </w:pPr>
            <w:r>
              <w:t xml:space="preserve">Изношенность </w:t>
            </w:r>
            <w:r w:rsidR="00E67700" w:rsidRPr="00AD1E6D">
              <w:t>промышленной инфраструктуры и технологического оборудования.</w:t>
            </w:r>
          </w:p>
        </w:tc>
      </w:tr>
      <w:tr w:rsidR="00E67700" w:rsidRPr="00AD1E6D" w:rsidTr="00DC1B48">
        <w:tc>
          <w:tcPr>
            <w:tcW w:w="4738" w:type="dxa"/>
          </w:tcPr>
          <w:p w:rsidR="00E67700" w:rsidRPr="00AD1E6D" w:rsidRDefault="00614983" w:rsidP="00CD2170">
            <w:pPr>
              <w:pStyle w:val="40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0" w:firstLine="0"/>
              <w:jc w:val="both"/>
            </w:pPr>
            <w:r>
              <w:t xml:space="preserve">Активная </w:t>
            </w:r>
            <w:r w:rsidR="00E67700" w:rsidRPr="00AD1E6D">
              <w:t xml:space="preserve">инвестиционная политика </w:t>
            </w:r>
            <w:r w:rsidR="004A62F6">
              <w:t>Параньгинского муниципального района</w:t>
            </w:r>
            <w:r w:rsidR="00E67700" w:rsidRPr="00AD1E6D">
              <w:t xml:space="preserve"> по продвижению района</w:t>
            </w:r>
          </w:p>
        </w:tc>
        <w:tc>
          <w:tcPr>
            <w:tcW w:w="4833" w:type="dxa"/>
          </w:tcPr>
          <w:p w:rsidR="00E67700" w:rsidRPr="00AD1E6D" w:rsidRDefault="008C456F" w:rsidP="008C456F">
            <w:pPr>
              <w:pStyle w:val="40"/>
              <w:tabs>
                <w:tab w:val="left" w:pos="255"/>
              </w:tabs>
              <w:spacing w:line="240" w:lineRule="auto"/>
              <w:ind w:firstLine="0"/>
              <w:jc w:val="both"/>
            </w:pPr>
            <w:r>
              <w:t xml:space="preserve">8. </w:t>
            </w:r>
            <w:r w:rsidR="00E67700" w:rsidRPr="00AD1E6D">
              <w:t>Высокая стоимость банковских кредитных продуктов.</w:t>
            </w:r>
          </w:p>
        </w:tc>
      </w:tr>
      <w:tr w:rsidR="00E67700" w:rsidRPr="00AD1E6D" w:rsidTr="00DC1B48">
        <w:tc>
          <w:tcPr>
            <w:tcW w:w="4738" w:type="dxa"/>
          </w:tcPr>
          <w:p w:rsidR="00E67700" w:rsidRPr="00AD1E6D" w:rsidRDefault="00E67700" w:rsidP="00F72EB2">
            <w:pPr>
              <w:pStyle w:val="40"/>
              <w:tabs>
                <w:tab w:val="left" w:pos="255"/>
              </w:tabs>
              <w:spacing w:line="240" w:lineRule="auto"/>
              <w:ind w:firstLine="0"/>
              <w:jc w:val="both"/>
            </w:pPr>
          </w:p>
        </w:tc>
        <w:tc>
          <w:tcPr>
            <w:tcW w:w="4833" w:type="dxa"/>
          </w:tcPr>
          <w:p w:rsidR="00E67700" w:rsidRPr="00AD1E6D" w:rsidRDefault="00E67700" w:rsidP="00F72EB2">
            <w:pPr>
              <w:pStyle w:val="40"/>
              <w:numPr>
                <w:ilvl w:val="0"/>
                <w:numId w:val="20"/>
              </w:numPr>
              <w:tabs>
                <w:tab w:val="left" w:pos="34"/>
              </w:tabs>
              <w:spacing w:line="240" w:lineRule="auto"/>
              <w:ind w:left="0" w:firstLine="34"/>
              <w:jc w:val="both"/>
            </w:pPr>
            <w:r w:rsidRPr="00AD1E6D">
              <w:t>Тенденция оттока квалифицированных кадров и молодежи из района.</w:t>
            </w:r>
          </w:p>
        </w:tc>
      </w:tr>
      <w:tr w:rsidR="00E67700" w:rsidRPr="00AD1E6D" w:rsidTr="00DC1B48">
        <w:tc>
          <w:tcPr>
            <w:tcW w:w="4738" w:type="dxa"/>
          </w:tcPr>
          <w:p w:rsidR="00E67700" w:rsidRPr="00AD1E6D" w:rsidRDefault="00E67700" w:rsidP="00F72EB2">
            <w:pPr>
              <w:pStyle w:val="40"/>
              <w:tabs>
                <w:tab w:val="left" w:pos="375"/>
              </w:tabs>
              <w:spacing w:line="240" w:lineRule="auto"/>
              <w:ind w:firstLine="0"/>
              <w:jc w:val="both"/>
            </w:pPr>
          </w:p>
        </w:tc>
        <w:tc>
          <w:tcPr>
            <w:tcW w:w="4833" w:type="dxa"/>
          </w:tcPr>
          <w:p w:rsidR="00E67700" w:rsidRPr="00AD1E6D" w:rsidRDefault="00E67700" w:rsidP="00F72EB2">
            <w:pPr>
              <w:pStyle w:val="40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left="0" w:firstLine="34"/>
              <w:jc w:val="both"/>
            </w:pPr>
            <w:r w:rsidRPr="00AD1E6D">
              <w:t>Низкий уровень транспортно-логистической инфраструктуры.</w:t>
            </w:r>
          </w:p>
        </w:tc>
      </w:tr>
      <w:tr w:rsidR="00E67700" w:rsidRPr="00AD1E6D" w:rsidTr="00DC1B48">
        <w:tc>
          <w:tcPr>
            <w:tcW w:w="4738" w:type="dxa"/>
          </w:tcPr>
          <w:p w:rsidR="00E67700" w:rsidRPr="00AD1E6D" w:rsidRDefault="00E67700" w:rsidP="00F72EB2">
            <w:pPr>
              <w:pStyle w:val="40"/>
              <w:tabs>
                <w:tab w:val="left" w:pos="375"/>
                <w:tab w:val="left" w:pos="2943"/>
              </w:tabs>
              <w:spacing w:line="240" w:lineRule="auto"/>
              <w:ind w:firstLine="0"/>
              <w:jc w:val="both"/>
            </w:pPr>
          </w:p>
        </w:tc>
        <w:tc>
          <w:tcPr>
            <w:tcW w:w="4833" w:type="dxa"/>
          </w:tcPr>
          <w:p w:rsidR="00E67700" w:rsidRPr="00AD1E6D" w:rsidRDefault="00E67700" w:rsidP="00F72EB2">
            <w:pPr>
              <w:pStyle w:val="40"/>
              <w:numPr>
                <w:ilvl w:val="0"/>
                <w:numId w:val="20"/>
              </w:numPr>
              <w:tabs>
                <w:tab w:val="left" w:pos="370"/>
              </w:tabs>
              <w:spacing w:line="240" w:lineRule="auto"/>
              <w:ind w:left="0" w:firstLine="34"/>
              <w:jc w:val="both"/>
            </w:pPr>
            <w:r w:rsidRPr="00AD1E6D">
              <w:t>Незначительная инновационная активность предприятий.</w:t>
            </w:r>
          </w:p>
        </w:tc>
      </w:tr>
      <w:tr w:rsidR="00E67700" w:rsidRPr="00AD1E6D" w:rsidTr="00DC1B48">
        <w:tc>
          <w:tcPr>
            <w:tcW w:w="4738" w:type="dxa"/>
          </w:tcPr>
          <w:p w:rsidR="00E67700" w:rsidRPr="00AD1E6D" w:rsidRDefault="00E67700" w:rsidP="00F72EB2">
            <w:pPr>
              <w:pStyle w:val="40"/>
              <w:tabs>
                <w:tab w:val="left" w:pos="250"/>
              </w:tabs>
              <w:spacing w:line="274" w:lineRule="exact"/>
              <w:ind w:firstLine="0"/>
              <w:jc w:val="both"/>
            </w:pPr>
          </w:p>
        </w:tc>
        <w:tc>
          <w:tcPr>
            <w:tcW w:w="4833" w:type="dxa"/>
          </w:tcPr>
          <w:p w:rsidR="00E67700" w:rsidRPr="00AD1E6D" w:rsidRDefault="00E67700" w:rsidP="00F72EB2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 w:firstLine="34"/>
              <w:jc w:val="both"/>
              <w:rPr>
                <w:b/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Низкий уровень развития малого и среднего предпринимательства.</w:t>
            </w:r>
          </w:p>
        </w:tc>
      </w:tr>
      <w:tr w:rsidR="00E67700" w:rsidRPr="00AD1E6D" w:rsidTr="00DC1B48">
        <w:tc>
          <w:tcPr>
            <w:tcW w:w="4738" w:type="dxa"/>
            <w:tcBorders>
              <w:bottom w:val="single" w:sz="4" w:space="0" w:color="auto"/>
            </w:tcBorders>
          </w:tcPr>
          <w:p w:rsidR="00E67700" w:rsidRPr="00AD1E6D" w:rsidRDefault="00E67700" w:rsidP="00F72EB2">
            <w:pPr>
              <w:pStyle w:val="40"/>
              <w:tabs>
                <w:tab w:val="left" w:pos="260"/>
              </w:tabs>
              <w:spacing w:line="274" w:lineRule="exact"/>
              <w:ind w:firstLine="0"/>
              <w:jc w:val="both"/>
            </w:pP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E67700" w:rsidRPr="00AD1E6D" w:rsidRDefault="00EF26D1" w:rsidP="008C456F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 w:firstLine="34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Низкий уровень производительности в большинстве </w:t>
            </w:r>
            <w:r w:rsidR="008C456F">
              <w:rPr>
                <w:sz w:val="22"/>
                <w:szCs w:val="22"/>
              </w:rPr>
              <w:t>отраслей</w:t>
            </w:r>
            <w:r w:rsidRPr="00AD1E6D">
              <w:rPr>
                <w:sz w:val="22"/>
                <w:szCs w:val="22"/>
              </w:rPr>
              <w:t xml:space="preserve"> экономики</w:t>
            </w:r>
          </w:p>
        </w:tc>
      </w:tr>
      <w:tr w:rsidR="00E67700" w:rsidRPr="00AD1E6D" w:rsidTr="00DC1B48">
        <w:tc>
          <w:tcPr>
            <w:tcW w:w="4738" w:type="dxa"/>
            <w:tcBorders>
              <w:bottom w:val="single" w:sz="4" w:space="0" w:color="auto"/>
            </w:tcBorders>
          </w:tcPr>
          <w:p w:rsidR="00E67700" w:rsidRPr="00AD1E6D" w:rsidRDefault="00EF26D1" w:rsidP="004459B7">
            <w:pPr>
              <w:pStyle w:val="4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AD1E6D">
              <w:rPr>
                <w:b/>
              </w:rPr>
              <w:t>Возможности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E67700" w:rsidRPr="00AD1E6D" w:rsidRDefault="005E106E" w:rsidP="005E106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Вызовы и у</w:t>
            </w:r>
            <w:r w:rsidR="00EF26D1" w:rsidRPr="00AD1E6D">
              <w:rPr>
                <w:b/>
                <w:sz w:val="22"/>
                <w:szCs w:val="22"/>
              </w:rPr>
              <w:t>грозы</w:t>
            </w:r>
          </w:p>
        </w:tc>
      </w:tr>
      <w:tr w:rsidR="00EF26D1" w:rsidRPr="00AD1E6D" w:rsidTr="00DC1B48">
        <w:tc>
          <w:tcPr>
            <w:tcW w:w="4738" w:type="dxa"/>
            <w:tcBorders>
              <w:top w:val="single" w:sz="4" w:space="0" w:color="auto"/>
            </w:tcBorders>
          </w:tcPr>
          <w:p w:rsidR="00EF26D1" w:rsidRPr="00AD1E6D" w:rsidRDefault="00EF26D1" w:rsidP="004459B7">
            <w:pPr>
              <w:pStyle w:val="40"/>
              <w:numPr>
                <w:ilvl w:val="2"/>
                <w:numId w:val="4"/>
              </w:numPr>
              <w:tabs>
                <w:tab w:val="left" w:pos="236"/>
              </w:tabs>
              <w:spacing w:line="240" w:lineRule="auto"/>
              <w:ind w:left="20" w:hanging="20"/>
              <w:jc w:val="both"/>
            </w:pPr>
            <w:r w:rsidRPr="00AD1E6D">
              <w:t>Политическая стабильность.</w:t>
            </w: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EF26D1" w:rsidRPr="00AD1E6D" w:rsidRDefault="004E0592" w:rsidP="004459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</w:t>
            </w:r>
            <w:r w:rsidR="00EF26D1" w:rsidRPr="00AD1E6D">
              <w:rPr>
                <w:sz w:val="22"/>
                <w:szCs w:val="22"/>
              </w:rPr>
              <w:t xml:space="preserve">негативных </w:t>
            </w:r>
            <w:r w:rsidR="00F72EB2" w:rsidRPr="00AD1E6D">
              <w:rPr>
                <w:sz w:val="22"/>
                <w:szCs w:val="22"/>
              </w:rPr>
              <w:t>демографииче</w:t>
            </w:r>
            <w:r w:rsidR="004459B7" w:rsidRPr="00AD1E6D">
              <w:rPr>
                <w:sz w:val="22"/>
                <w:szCs w:val="22"/>
              </w:rPr>
              <w:t>-</w:t>
            </w:r>
            <w:r w:rsidR="00F72EB2" w:rsidRPr="00AD1E6D">
              <w:rPr>
                <w:sz w:val="22"/>
                <w:szCs w:val="22"/>
              </w:rPr>
              <w:t>с</w:t>
            </w:r>
            <w:r w:rsidR="00EF26D1" w:rsidRPr="00AD1E6D">
              <w:rPr>
                <w:sz w:val="22"/>
                <w:szCs w:val="22"/>
              </w:rPr>
              <w:t>ких тенденций, которые могут привести к росту дефицита трудовых ресурсов и увеличению демографической нагрузки на работающее население.</w:t>
            </w:r>
          </w:p>
        </w:tc>
      </w:tr>
      <w:tr w:rsidR="00EF26D1" w:rsidRPr="00AD1E6D" w:rsidTr="00DC1B48">
        <w:tc>
          <w:tcPr>
            <w:tcW w:w="4738" w:type="dxa"/>
          </w:tcPr>
          <w:p w:rsidR="00EF26D1" w:rsidRPr="00AD1E6D" w:rsidRDefault="00EF26D1" w:rsidP="004459B7">
            <w:pPr>
              <w:pStyle w:val="40"/>
              <w:numPr>
                <w:ilvl w:val="2"/>
                <w:numId w:val="4"/>
              </w:numPr>
              <w:tabs>
                <w:tab w:val="left" w:pos="260"/>
              </w:tabs>
              <w:spacing w:line="240" w:lineRule="auto"/>
              <w:ind w:left="20" w:hanging="20"/>
              <w:jc w:val="both"/>
            </w:pPr>
            <w:r w:rsidRPr="00AD1E6D">
              <w:t xml:space="preserve">Общий экономический рост отдельных отраслей экономики </w:t>
            </w:r>
            <w:r w:rsidR="004A62F6">
              <w:t>Параньгинского муниципального района</w:t>
            </w:r>
            <w:r w:rsidRPr="00AD1E6D">
              <w:t xml:space="preserve"> </w:t>
            </w:r>
          </w:p>
        </w:tc>
        <w:tc>
          <w:tcPr>
            <w:tcW w:w="4833" w:type="dxa"/>
          </w:tcPr>
          <w:p w:rsidR="00EF26D1" w:rsidRPr="00AD1E6D" w:rsidRDefault="00EF26D1" w:rsidP="004459B7">
            <w:pPr>
              <w:pStyle w:val="40"/>
              <w:numPr>
                <w:ilvl w:val="0"/>
                <w:numId w:val="21"/>
              </w:numPr>
              <w:tabs>
                <w:tab w:val="left" w:pos="260"/>
              </w:tabs>
              <w:spacing w:line="240" w:lineRule="auto"/>
              <w:ind w:left="34" w:hanging="34"/>
              <w:jc w:val="both"/>
            </w:pPr>
            <w:r w:rsidRPr="00AD1E6D">
              <w:t>Возрастающая конкуренция между районами Республики Марий Эл за инвестиции и средства федерального бюджета и республиканского бюджета Республики Марий Эл.</w:t>
            </w:r>
          </w:p>
        </w:tc>
      </w:tr>
      <w:tr w:rsidR="00EF26D1" w:rsidRPr="00AD1E6D" w:rsidTr="00DC1B48">
        <w:tc>
          <w:tcPr>
            <w:tcW w:w="4738" w:type="dxa"/>
          </w:tcPr>
          <w:p w:rsidR="00EF26D1" w:rsidRPr="00AD1E6D" w:rsidRDefault="00EF26D1" w:rsidP="004459B7">
            <w:pPr>
              <w:pStyle w:val="40"/>
              <w:numPr>
                <w:ilvl w:val="2"/>
                <w:numId w:val="4"/>
              </w:numPr>
              <w:tabs>
                <w:tab w:val="left" w:pos="260"/>
              </w:tabs>
              <w:spacing w:line="240" w:lineRule="auto"/>
              <w:ind w:left="20" w:hanging="20"/>
              <w:jc w:val="both"/>
            </w:pPr>
            <w:r w:rsidRPr="00AD1E6D">
              <w:t>Развитие туризма.</w:t>
            </w:r>
          </w:p>
        </w:tc>
        <w:tc>
          <w:tcPr>
            <w:tcW w:w="4833" w:type="dxa"/>
          </w:tcPr>
          <w:p w:rsidR="00EF26D1" w:rsidRPr="00AD1E6D" w:rsidRDefault="00EF26D1" w:rsidP="004459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4" w:hanging="34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Повышение тарифов естественных монополий.</w:t>
            </w:r>
          </w:p>
        </w:tc>
      </w:tr>
      <w:tr w:rsidR="00EF26D1" w:rsidRPr="00AD1E6D" w:rsidTr="00DC1B48">
        <w:tc>
          <w:tcPr>
            <w:tcW w:w="4738" w:type="dxa"/>
          </w:tcPr>
          <w:p w:rsidR="00EF26D1" w:rsidRPr="00AD1E6D" w:rsidRDefault="00EF26D1" w:rsidP="004459B7">
            <w:pPr>
              <w:pStyle w:val="40"/>
              <w:numPr>
                <w:ilvl w:val="2"/>
                <w:numId w:val="4"/>
              </w:numPr>
              <w:tabs>
                <w:tab w:val="left" w:pos="270"/>
              </w:tabs>
              <w:spacing w:line="240" w:lineRule="auto"/>
              <w:ind w:left="20" w:hanging="20"/>
              <w:jc w:val="both"/>
            </w:pPr>
            <w:r w:rsidRPr="00AD1E6D">
              <w:t>Стимулирование инновационной деятельности на основе реализации различных форм муниципально-частного партнерства.</w:t>
            </w:r>
          </w:p>
        </w:tc>
        <w:tc>
          <w:tcPr>
            <w:tcW w:w="4833" w:type="dxa"/>
          </w:tcPr>
          <w:p w:rsidR="00EF26D1" w:rsidRPr="00AD1E6D" w:rsidRDefault="00EF26D1" w:rsidP="004459B7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34" w:hanging="34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Снижение возможностей бюджетной системы </w:t>
            </w:r>
          </w:p>
        </w:tc>
      </w:tr>
    </w:tbl>
    <w:p w:rsidR="00520DCC" w:rsidRDefault="00520DCC" w:rsidP="00520DCC">
      <w:pPr>
        <w:pStyle w:val="33"/>
        <w:widowControl w:val="0"/>
        <w:shd w:val="clear" w:color="auto" w:fill="auto"/>
        <w:spacing w:before="0" w:after="0" w:line="312" w:lineRule="exact"/>
        <w:jc w:val="left"/>
        <w:rPr>
          <w:b/>
          <w:sz w:val="27"/>
          <w:szCs w:val="27"/>
        </w:rPr>
      </w:pPr>
      <w:bookmarkStart w:id="0" w:name="bookmark8"/>
    </w:p>
    <w:p w:rsidR="00D802AF" w:rsidRDefault="00520DCC" w:rsidP="00520DCC">
      <w:pPr>
        <w:pStyle w:val="33"/>
        <w:widowControl w:val="0"/>
        <w:shd w:val="clear" w:color="auto" w:fill="auto"/>
        <w:spacing w:before="0" w:after="0" w:line="312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D802AF" w:rsidRPr="00AD1E6D">
        <w:rPr>
          <w:b/>
          <w:sz w:val="27"/>
          <w:szCs w:val="27"/>
        </w:rPr>
        <w:lastRenderedPageBreak/>
        <w:t>2.</w:t>
      </w:r>
      <w:r w:rsidR="0091303B">
        <w:rPr>
          <w:b/>
          <w:sz w:val="27"/>
          <w:szCs w:val="27"/>
        </w:rPr>
        <w:t xml:space="preserve"> </w:t>
      </w:r>
      <w:r w:rsidR="00D802AF" w:rsidRPr="00AD1E6D">
        <w:rPr>
          <w:b/>
          <w:sz w:val="27"/>
          <w:szCs w:val="27"/>
        </w:rPr>
        <w:t xml:space="preserve">Цели и задачи социально-экономического развития </w:t>
      </w:r>
      <w:bookmarkEnd w:id="0"/>
      <w:r w:rsidR="004A62F6">
        <w:rPr>
          <w:b/>
          <w:sz w:val="27"/>
          <w:szCs w:val="27"/>
        </w:rPr>
        <w:t>Параньгинского муниципального района</w:t>
      </w:r>
    </w:p>
    <w:p w:rsidR="00520DCC" w:rsidRPr="00AD1E6D" w:rsidRDefault="00520DCC" w:rsidP="00520DCC">
      <w:pPr>
        <w:pStyle w:val="33"/>
        <w:widowControl w:val="0"/>
        <w:shd w:val="clear" w:color="auto" w:fill="auto"/>
        <w:spacing w:before="0" w:after="0" w:line="312" w:lineRule="exact"/>
        <w:rPr>
          <w:b/>
          <w:sz w:val="27"/>
          <w:szCs w:val="27"/>
        </w:rPr>
      </w:pP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firstLine="0"/>
        <w:rPr>
          <w:b/>
          <w:i/>
        </w:rPr>
      </w:pPr>
      <w:r w:rsidRPr="00AD1E6D">
        <w:rPr>
          <w:b/>
          <w:i/>
        </w:rPr>
        <w:t>2.1. Целевые ориентиры и приоритеты социально- экономического развития</w:t>
      </w:r>
    </w:p>
    <w:p w:rsidR="00BB70F5" w:rsidRPr="00AD1E6D" w:rsidRDefault="00BB70F5" w:rsidP="00520DCC">
      <w:pPr>
        <w:pStyle w:val="33"/>
        <w:widowControl w:val="0"/>
        <w:shd w:val="clear" w:color="auto" w:fill="auto"/>
        <w:spacing w:before="0" w:after="0" w:line="312" w:lineRule="exact"/>
        <w:ind w:left="23" w:firstLine="692"/>
        <w:jc w:val="both"/>
      </w:pPr>
    </w:p>
    <w:p w:rsidR="00D802AF" w:rsidRPr="00AD1E6D" w:rsidRDefault="00D802AF" w:rsidP="00520DCC">
      <w:pPr>
        <w:pStyle w:val="33"/>
        <w:widowControl w:val="0"/>
        <w:shd w:val="clear" w:color="auto" w:fill="auto"/>
        <w:spacing w:before="0" w:after="0" w:line="240" w:lineRule="auto"/>
        <w:ind w:left="23" w:firstLine="692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На основе результатов анализа конкурентных преимуществ </w:t>
      </w:r>
      <w:r w:rsidR="004A62F6">
        <w:rPr>
          <w:sz w:val="27"/>
          <w:szCs w:val="27"/>
        </w:rPr>
        <w:t>Параньгинского муниципального района</w:t>
      </w:r>
      <w:r w:rsidRPr="00AD1E6D">
        <w:rPr>
          <w:sz w:val="27"/>
          <w:szCs w:val="27"/>
        </w:rPr>
        <w:t xml:space="preserve">, долгосрочных трендов развития российской экономики, социально-экономического развития Республики Марий Эл до 2030 года определены миссия, приоритеты, цели и задачи социально-экономического развития </w:t>
      </w:r>
      <w:r w:rsidR="004A62F6">
        <w:rPr>
          <w:sz w:val="27"/>
          <w:szCs w:val="27"/>
        </w:rPr>
        <w:t>Параньгинского муниципального района</w:t>
      </w:r>
      <w:r w:rsidR="00DC1B48">
        <w:rPr>
          <w:sz w:val="27"/>
          <w:szCs w:val="27"/>
        </w:rPr>
        <w:t xml:space="preserve"> </w:t>
      </w:r>
      <w:r w:rsidRPr="00AD1E6D">
        <w:rPr>
          <w:sz w:val="27"/>
          <w:szCs w:val="27"/>
        </w:rPr>
        <w:t>до 2030 года.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t>Главная стратегическая цель - развитие человеческого капитала как условие формирования динамично развивающегося района Республики Марий Эл с комфортными условиями и высоким качеством жизни.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t xml:space="preserve">Основными задачами социально-экономического развития </w:t>
      </w:r>
      <w:r w:rsidR="004A62F6">
        <w:t>Параньгинского муниципального района</w:t>
      </w:r>
      <w:r w:rsidRPr="00AD1E6D">
        <w:t xml:space="preserve"> в долгосрочной перспективе являются: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t>обеспечение высокого уровня жизни населения муниципального образования, доступность качественного образования, здравоохранения, услуг, оказываемых сферой культуры, спорта, личной безопасности;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t>развитие инфраструктуры;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t>повышение эффективности экономики района за счет развития инновационной экономики, открытой новым технологиям;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80" w:firstLine="689"/>
        <w:jc w:val="both"/>
      </w:pPr>
      <w:r w:rsidRPr="00AD1E6D">
        <w:t>создание условий для инвестиций и развития предпринимательства: сбалансированная система государственных, частных и государственно-частных институтов обеспечивает устойчивое развитие малого и среднего бизнеса;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80" w:firstLine="689"/>
        <w:jc w:val="both"/>
      </w:pPr>
      <w:r w:rsidRPr="00AD1E6D">
        <w:t>обеспечение сбалансированного пространственного развития района в республике;</w:t>
      </w:r>
    </w:p>
    <w:p w:rsidR="00D802AF" w:rsidRPr="00D20ADC" w:rsidRDefault="00CC4FDB" w:rsidP="0091303B">
      <w:pPr>
        <w:pStyle w:val="3"/>
        <w:shd w:val="clear" w:color="auto" w:fill="auto"/>
        <w:spacing w:after="0" w:line="240" w:lineRule="auto"/>
        <w:ind w:left="20" w:right="80" w:firstLine="689"/>
        <w:jc w:val="both"/>
      </w:pPr>
      <w:r w:rsidRPr="00D20ADC">
        <w:t xml:space="preserve">повышение </w:t>
      </w:r>
      <w:r w:rsidR="00D802AF" w:rsidRPr="00D20ADC">
        <w:t>эффективност</w:t>
      </w:r>
      <w:r w:rsidRPr="00D20ADC">
        <w:t>и</w:t>
      </w:r>
      <w:r w:rsidR="00D802AF" w:rsidRPr="00D20ADC">
        <w:rPr>
          <w:sz w:val="28"/>
        </w:rPr>
        <w:t xml:space="preserve"> </w:t>
      </w:r>
      <w:r w:rsidR="00D802AF" w:rsidRPr="00D20ADC">
        <w:t>системы государственного и муниципального управления;</w:t>
      </w:r>
    </w:p>
    <w:p w:rsidR="00D802AF" w:rsidRPr="00D20ADC" w:rsidRDefault="00D802AF" w:rsidP="0091303B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D20ADC">
        <w:t>реализация природного потенциала района;</w:t>
      </w:r>
    </w:p>
    <w:p w:rsidR="00D802AF" w:rsidRPr="00D20ADC" w:rsidRDefault="00D802AF" w:rsidP="0091303B">
      <w:pPr>
        <w:pStyle w:val="3"/>
        <w:shd w:val="clear" w:color="auto" w:fill="auto"/>
        <w:spacing w:after="0" w:line="240" w:lineRule="auto"/>
        <w:ind w:left="20" w:right="80" w:firstLine="689"/>
        <w:jc w:val="both"/>
      </w:pPr>
      <w:r w:rsidRPr="00D20ADC">
        <w:t>обеспечение экологической безопасности</w:t>
      </w:r>
      <w:r w:rsidR="00CC4FDB" w:rsidRPr="00D20ADC">
        <w:t xml:space="preserve"> и безопасности жизни населения;</w:t>
      </w:r>
    </w:p>
    <w:p w:rsidR="00CC4FDB" w:rsidRPr="00AD1E6D" w:rsidRDefault="00CC4FDB" w:rsidP="0091303B">
      <w:pPr>
        <w:pStyle w:val="3"/>
        <w:shd w:val="clear" w:color="auto" w:fill="auto"/>
        <w:spacing w:after="0" w:line="240" w:lineRule="auto"/>
        <w:ind w:left="20" w:right="80" w:firstLine="689"/>
        <w:jc w:val="both"/>
      </w:pPr>
      <w:r w:rsidRPr="00D20ADC">
        <w:t>увеличение доли современных цифровых технологий во всех сферах социально-экономического развития района для обеспечения развития цифровой экономики.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80" w:firstLine="689"/>
        <w:jc w:val="both"/>
      </w:pPr>
      <w:r w:rsidRPr="00AD1E6D">
        <w:t>Выбор стратегических приоритетов основан на выделении ключевых факторов устойчивого экономического роста и преобразований в социальной сфере, которые должны вызвать за собой развитие различных видов деятельности, повышение уровня жизни населения района.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left="20" w:right="80" w:firstLine="689"/>
        <w:jc w:val="both"/>
      </w:pPr>
      <w:r w:rsidRPr="00AD1E6D">
        <w:t xml:space="preserve">Выбор приоритетов определил основные цели и задачи стратегического развития </w:t>
      </w:r>
      <w:r w:rsidR="00561DE8" w:rsidRPr="00AD1E6D">
        <w:t xml:space="preserve">не только Республики Марий Эл, но и </w:t>
      </w:r>
      <w:r w:rsidR="004A62F6">
        <w:t>Параньгинского муниципального района</w:t>
      </w:r>
      <w:r w:rsidR="007B46C4" w:rsidRPr="00AD1E6D">
        <w:t xml:space="preserve">, </w:t>
      </w:r>
      <w:r w:rsidRPr="00AD1E6D">
        <w:t>которые представленные в таблице 2.</w:t>
      </w:r>
    </w:p>
    <w:p w:rsidR="00CD2170" w:rsidRPr="00AD1E6D" w:rsidRDefault="00CD2170" w:rsidP="00D802AF">
      <w:pPr>
        <w:ind w:firstLine="709"/>
        <w:jc w:val="right"/>
        <w:rPr>
          <w:b/>
          <w:sz w:val="22"/>
          <w:szCs w:val="22"/>
        </w:rPr>
      </w:pPr>
    </w:p>
    <w:p w:rsidR="005F2EE5" w:rsidRPr="0091303B" w:rsidRDefault="0091303B" w:rsidP="00D802AF">
      <w:pPr>
        <w:ind w:firstLine="709"/>
        <w:jc w:val="right"/>
      </w:pPr>
      <w:r>
        <w:rPr>
          <w:sz w:val="20"/>
          <w:szCs w:val="20"/>
        </w:rPr>
        <w:br w:type="page"/>
      </w:r>
      <w:r w:rsidRPr="0091303B">
        <w:lastRenderedPageBreak/>
        <w:t>Таблица 2</w:t>
      </w:r>
    </w:p>
    <w:p w:rsidR="0091303B" w:rsidRDefault="0091303B" w:rsidP="00D802AF">
      <w:pPr>
        <w:pStyle w:val="25"/>
        <w:shd w:val="clear" w:color="auto" w:fill="auto"/>
        <w:spacing w:line="270" w:lineRule="exact"/>
        <w:jc w:val="center"/>
        <w:rPr>
          <w:b/>
          <w:sz w:val="24"/>
          <w:szCs w:val="24"/>
        </w:rPr>
      </w:pPr>
    </w:p>
    <w:p w:rsidR="00D802AF" w:rsidRPr="0091303B" w:rsidRDefault="00D802AF" w:rsidP="00D802AF">
      <w:pPr>
        <w:pStyle w:val="25"/>
        <w:shd w:val="clear" w:color="auto" w:fill="auto"/>
        <w:spacing w:line="270" w:lineRule="exact"/>
        <w:jc w:val="center"/>
        <w:rPr>
          <w:b/>
          <w:sz w:val="24"/>
          <w:szCs w:val="24"/>
        </w:rPr>
      </w:pPr>
      <w:r w:rsidRPr="0091303B">
        <w:rPr>
          <w:b/>
          <w:sz w:val="24"/>
          <w:szCs w:val="24"/>
        </w:rPr>
        <w:t xml:space="preserve">Стратегические цели и задачи развития </w:t>
      </w:r>
      <w:r w:rsidR="00DC1B48">
        <w:rPr>
          <w:b/>
          <w:sz w:val="24"/>
          <w:szCs w:val="24"/>
        </w:rPr>
        <w:t>Параньгинского муниципального района</w:t>
      </w:r>
      <w:r w:rsidR="00DD0E4D" w:rsidRPr="0091303B">
        <w:rPr>
          <w:b/>
          <w:sz w:val="24"/>
          <w:szCs w:val="24"/>
        </w:rPr>
        <w:t xml:space="preserve"> </w:t>
      </w:r>
      <w:r w:rsidRPr="0091303B">
        <w:rPr>
          <w:b/>
          <w:sz w:val="24"/>
          <w:szCs w:val="24"/>
        </w:rPr>
        <w:t>Республики Марий Эл</w:t>
      </w:r>
    </w:p>
    <w:p w:rsidR="0091303B" w:rsidRPr="00AD1E6D" w:rsidRDefault="0091303B" w:rsidP="00D802AF">
      <w:pPr>
        <w:pStyle w:val="25"/>
        <w:shd w:val="clear" w:color="auto" w:fill="auto"/>
        <w:spacing w:line="270" w:lineRule="exact"/>
        <w:jc w:val="center"/>
        <w:rPr>
          <w:b/>
          <w:sz w:val="24"/>
          <w:szCs w:val="24"/>
        </w:rPr>
      </w:pPr>
    </w:p>
    <w:tbl>
      <w:tblPr>
        <w:tblW w:w="97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68"/>
        <w:gridCol w:w="6950"/>
      </w:tblGrid>
      <w:tr w:rsidR="00D802AF" w:rsidRPr="00AD1E6D" w:rsidTr="00520DC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2AF" w:rsidRPr="00AD1E6D" w:rsidRDefault="00D802AF" w:rsidP="00DD0E4D">
            <w:pPr>
              <w:pStyle w:val="40"/>
              <w:shd w:val="clear" w:color="auto" w:fill="auto"/>
              <w:spacing w:line="240" w:lineRule="auto"/>
              <w:ind w:left="65" w:firstLine="0"/>
              <w:jc w:val="center"/>
            </w:pPr>
            <w:r w:rsidRPr="00AD1E6D">
              <w:t>Стратегическая цель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2AF" w:rsidRPr="00AD1E6D" w:rsidRDefault="00D802AF" w:rsidP="00DD0E4D">
            <w:pPr>
              <w:pStyle w:val="40"/>
              <w:shd w:val="clear" w:color="auto" w:fill="auto"/>
              <w:spacing w:line="240" w:lineRule="auto"/>
              <w:ind w:left="65" w:firstLine="0"/>
              <w:jc w:val="center"/>
            </w:pPr>
            <w:r w:rsidRPr="00AD1E6D">
              <w:t>Стратегическая задача</w:t>
            </w:r>
          </w:p>
        </w:tc>
      </w:tr>
      <w:tr w:rsidR="00DD0E4D" w:rsidRPr="00AD1E6D" w:rsidTr="00520DC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CC4FDB" w:rsidRDefault="00DD0E4D" w:rsidP="00BB70F5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 w:rsidRPr="00CC4FDB">
              <w:t>Развитие человеческого капитала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CA" w:rsidRPr="00AD1E6D" w:rsidRDefault="00D33ECA" w:rsidP="00BB70F5">
            <w:pPr>
              <w:pStyle w:val="40"/>
              <w:shd w:val="clear" w:color="auto" w:fill="auto"/>
              <w:spacing w:line="240" w:lineRule="auto"/>
              <w:ind w:left="85" w:firstLine="0"/>
            </w:pPr>
            <w:r w:rsidRPr="00AD1E6D">
              <w:t>демографическое развитие;</w:t>
            </w:r>
          </w:p>
          <w:p w:rsidR="00DD0E4D" w:rsidRPr="00AD1E6D" w:rsidRDefault="000526E3" w:rsidP="00BB70F5">
            <w:pPr>
              <w:pStyle w:val="40"/>
              <w:shd w:val="clear" w:color="auto" w:fill="auto"/>
              <w:spacing w:line="240" w:lineRule="auto"/>
              <w:ind w:left="85" w:firstLine="0"/>
            </w:pPr>
            <w:r w:rsidRPr="00AD1E6D">
              <w:t>р</w:t>
            </w:r>
            <w:r w:rsidR="00DD0E4D" w:rsidRPr="00AD1E6D">
              <w:t>азвитие образования;</w:t>
            </w:r>
          </w:p>
          <w:p w:rsidR="00DD0E4D" w:rsidRPr="00AD1E6D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AD1E6D">
              <w:t xml:space="preserve">развитие культуры и средств массовой информации; </w:t>
            </w:r>
          </w:p>
          <w:p w:rsidR="00DD0E4D" w:rsidRPr="00AD1E6D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AD1E6D">
              <w:t>развитие физической культуры и спорта</w:t>
            </w:r>
          </w:p>
        </w:tc>
      </w:tr>
      <w:tr w:rsidR="00DD0E4D" w:rsidRPr="00AD1E6D" w:rsidTr="00520DCC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CC4FDB" w:rsidRDefault="00DD0E4D" w:rsidP="00BB70F5">
            <w:pPr>
              <w:pStyle w:val="40"/>
              <w:spacing w:line="240" w:lineRule="auto"/>
              <w:ind w:firstLine="0"/>
              <w:jc w:val="center"/>
            </w:pPr>
            <w:r w:rsidRPr="00CC4FDB">
              <w:t>Развитие структурной диверсификации приоритетных отраслей экономики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DB" w:rsidRPr="00AD1E6D" w:rsidRDefault="00CC4FDB" w:rsidP="00CC4FDB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AD1E6D">
              <w:t>развитие приоритетных отраслей обрабатывающей промышленности;</w:t>
            </w:r>
          </w:p>
          <w:p w:rsidR="00BB70F5" w:rsidRPr="00AD1E6D" w:rsidRDefault="00BB70F5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AD1E6D">
              <w:t xml:space="preserve">развитие агропромышленного комплекса; </w:t>
            </w:r>
          </w:p>
          <w:p w:rsidR="00DD0E4D" w:rsidRPr="00AD1E6D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AD1E6D">
              <w:t xml:space="preserve">развитие потребительского рынка; </w:t>
            </w:r>
          </w:p>
          <w:p w:rsidR="00DD0E4D" w:rsidRPr="00AD1E6D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AD1E6D">
              <w:t>развитие сферы услуг</w:t>
            </w:r>
          </w:p>
        </w:tc>
      </w:tr>
      <w:tr w:rsidR="00DD0E4D" w:rsidRPr="00AD1E6D" w:rsidTr="00520DC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D20ADC" w:rsidRDefault="00DD0E4D" w:rsidP="00BB70F5">
            <w:pPr>
              <w:pStyle w:val="40"/>
              <w:tabs>
                <w:tab w:val="left" w:pos="2711"/>
              </w:tabs>
              <w:spacing w:line="240" w:lineRule="auto"/>
              <w:ind w:firstLine="0"/>
              <w:jc w:val="center"/>
            </w:pPr>
            <w:r w:rsidRPr="00D20ADC">
              <w:t>Победа</w:t>
            </w:r>
            <w:r w:rsidR="007B46C4" w:rsidRPr="00D20ADC">
              <w:t xml:space="preserve"> </w:t>
            </w:r>
            <w:r w:rsidRPr="00D20ADC">
              <w:t xml:space="preserve">в </w:t>
            </w:r>
            <w:r w:rsidR="007B46C4" w:rsidRPr="00D20ADC">
              <w:t>к</w:t>
            </w:r>
            <w:r w:rsidRPr="00D20ADC">
              <w:t>онкурентной борьбе за инвестора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6E3" w:rsidRPr="00D20ADC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 xml:space="preserve">формирование благоприятного инвестиционного климата; </w:t>
            </w:r>
          </w:p>
          <w:p w:rsidR="00DD0E4D" w:rsidRPr="00D20ADC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 xml:space="preserve">развитие </w:t>
            </w:r>
            <w:r w:rsidR="000526E3" w:rsidRPr="00D20ADC">
              <w:t>муниципаль</w:t>
            </w:r>
            <w:r w:rsidRPr="00D20ADC">
              <w:t>но-частного партнерства</w:t>
            </w:r>
            <w:r w:rsidR="005C41A9" w:rsidRPr="00D20ADC">
              <w:t>;</w:t>
            </w:r>
          </w:p>
          <w:p w:rsidR="00B06FF7" w:rsidRPr="00D20ADC" w:rsidRDefault="00B06FF7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>увеличение объема  инвестиций в основной капитал за исключением бюджетных ассигнований федерального, республиканского</w:t>
            </w:r>
            <w:r w:rsidR="00FE71C3" w:rsidRPr="00D20ADC">
              <w:t>, местных</w:t>
            </w:r>
            <w:r w:rsidRPr="00D20ADC">
              <w:t xml:space="preserve"> бюдже</w:t>
            </w:r>
            <w:r w:rsidR="00FE71C3" w:rsidRPr="00D20ADC">
              <w:t>тов</w:t>
            </w:r>
          </w:p>
        </w:tc>
      </w:tr>
      <w:tr w:rsidR="00DD0E4D" w:rsidRPr="00AD1E6D" w:rsidTr="00520DC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D20ADC" w:rsidRDefault="00DD0E4D" w:rsidP="00BB70F5">
            <w:pPr>
              <w:pStyle w:val="40"/>
              <w:spacing w:line="240" w:lineRule="auto"/>
              <w:ind w:firstLine="0"/>
              <w:jc w:val="center"/>
            </w:pPr>
            <w:r w:rsidRPr="00D20ADC">
              <w:t>Развитие малого и среднего предпринимательства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D20ADC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>повышение конкурентоспособности малого и среднего предпринимательства</w:t>
            </w:r>
            <w:r w:rsidR="005C41A9" w:rsidRPr="00D20ADC">
              <w:t>;</w:t>
            </w:r>
          </w:p>
          <w:p w:rsidR="00CC4FDB" w:rsidRPr="00D20ADC" w:rsidRDefault="00CC4FDB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 xml:space="preserve">увеличение численности занятых в сфере </w:t>
            </w:r>
            <w:r w:rsidR="00070807" w:rsidRPr="00D20ADC">
              <w:t>малого и среднего предпринимательства, включая индивидуальных предпринимателей</w:t>
            </w:r>
          </w:p>
        </w:tc>
      </w:tr>
      <w:tr w:rsidR="00DD0E4D" w:rsidRPr="00AD1E6D" w:rsidTr="00520DC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D20ADC" w:rsidRDefault="00DD0E4D" w:rsidP="00BB70F5">
            <w:pPr>
              <w:pStyle w:val="40"/>
              <w:spacing w:line="240" w:lineRule="auto"/>
              <w:ind w:firstLine="0"/>
              <w:jc w:val="center"/>
            </w:pPr>
            <w:r w:rsidRPr="00D20ADC">
              <w:t>Развитие инфраструктуры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D20ADC" w:rsidRDefault="00DD0E4D" w:rsidP="00BB70F5">
            <w:pPr>
              <w:pStyle w:val="40"/>
              <w:shd w:val="clear" w:color="auto" w:fill="auto"/>
              <w:spacing w:line="240" w:lineRule="auto"/>
              <w:ind w:left="85" w:firstLine="0"/>
            </w:pPr>
            <w:r w:rsidRPr="00D20ADC">
              <w:t>развитие транспортной инфраструктуры;</w:t>
            </w:r>
          </w:p>
          <w:p w:rsidR="00115C1D" w:rsidRPr="00D20ADC" w:rsidRDefault="00115C1D" w:rsidP="00BB70F5">
            <w:pPr>
              <w:pStyle w:val="40"/>
              <w:shd w:val="clear" w:color="auto" w:fill="auto"/>
              <w:spacing w:line="240" w:lineRule="auto"/>
              <w:ind w:left="85" w:firstLine="0"/>
            </w:pPr>
            <w:r w:rsidRPr="00D20ADC">
              <w:t>увеличение доли соответствующих нормативным требованиям автомобильных дорог районного значения</w:t>
            </w:r>
          </w:p>
        </w:tc>
      </w:tr>
      <w:tr w:rsidR="00DD0E4D" w:rsidRPr="00AD1E6D" w:rsidTr="00520DC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D20ADC" w:rsidRDefault="00DD0E4D" w:rsidP="00BB70F5">
            <w:pPr>
              <w:pStyle w:val="40"/>
              <w:spacing w:line="240" w:lineRule="auto"/>
              <w:ind w:firstLine="0"/>
              <w:jc w:val="center"/>
            </w:pPr>
            <w:r w:rsidRPr="00D20ADC">
              <w:t>Развитие туристско- рекреационной системы р</w:t>
            </w:r>
            <w:r w:rsidR="000526E3" w:rsidRPr="00D20ADC">
              <w:t>айона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Pr="00D20ADC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>эффективное использование историко-культурных ресурсов;</w:t>
            </w:r>
          </w:p>
          <w:p w:rsidR="00DD0E4D" w:rsidRPr="00D20ADC" w:rsidRDefault="00DD0E4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  <w:jc w:val="both"/>
            </w:pPr>
            <w:r w:rsidRPr="00D20ADC">
              <w:t>формирование на основе природно-рекреационного потенциала системы рекреационно-оздоровительных и спортивно-развле</w:t>
            </w:r>
            <w:r w:rsidR="00CD2170" w:rsidRPr="00D20ADC">
              <w:t>катель</w:t>
            </w:r>
            <w:r w:rsidRPr="00D20ADC">
              <w:t>ных зон</w:t>
            </w:r>
          </w:p>
        </w:tc>
      </w:tr>
      <w:tr w:rsidR="000526E3" w:rsidRPr="00AD1E6D" w:rsidTr="00520DC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6E3" w:rsidRPr="00D20ADC" w:rsidRDefault="000526E3" w:rsidP="00BB70F5">
            <w:pPr>
              <w:pStyle w:val="40"/>
              <w:spacing w:line="240" w:lineRule="auto"/>
              <w:ind w:firstLine="0"/>
              <w:jc w:val="center"/>
            </w:pPr>
            <w:r w:rsidRPr="00D20ADC">
              <w:t>Повышение эффективности бюджетной и налоговой политики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6E3" w:rsidRPr="00D20ADC" w:rsidRDefault="000526E3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>обеспечение устойчивости и сбалансированности бюджетной системы</w:t>
            </w:r>
          </w:p>
        </w:tc>
      </w:tr>
      <w:tr w:rsidR="00115C1D" w:rsidRPr="00AD1E6D" w:rsidTr="00520DC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1D" w:rsidRPr="00D20ADC" w:rsidRDefault="00115C1D" w:rsidP="00BB70F5">
            <w:pPr>
              <w:pStyle w:val="40"/>
              <w:spacing w:line="240" w:lineRule="auto"/>
              <w:ind w:firstLine="0"/>
              <w:jc w:val="center"/>
            </w:pPr>
            <w:r w:rsidRPr="00D20ADC">
              <w:t>Формирование цифровой экономики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1D" w:rsidRPr="00D20ADC" w:rsidRDefault="00115C1D" w:rsidP="00BB70F5">
            <w:pPr>
              <w:pStyle w:val="40"/>
              <w:shd w:val="clear" w:color="auto" w:fill="auto"/>
              <w:spacing w:line="240" w:lineRule="auto"/>
              <w:ind w:left="85" w:right="40" w:firstLine="0"/>
            </w:pPr>
            <w:r w:rsidRPr="00D20ADC">
              <w:t>Развитие информационной инфраструктуры цифровой экономики</w:t>
            </w:r>
          </w:p>
        </w:tc>
      </w:tr>
    </w:tbl>
    <w:p w:rsidR="00D802AF" w:rsidRPr="00AD1E6D" w:rsidRDefault="00D802AF" w:rsidP="005F2EE5">
      <w:pPr>
        <w:ind w:firstLine="709"/>
        <w:jc w:val="both"/>
        <w:rPr>
          <w:b/>
          <w:sz w:val="28"/>
          <w:szCs w:val="28"/>
        </w:rPr>
      </w:pPr>
    </w:p>
    <w:p w:rsidR="005173E3" w:rsidRDefault="005173E3" w:rsidP="0091303B">
      <w:pPr>
        <w:pStyle w:val="3"/>
        <w:shd w:val="clear" w:color="auto" w:fill="auto"/>
        <w:spacing w:after="0" w:line="240" w:lineRule="auto"/>
        <w:ind w:firstLine="0"/>
        <w:rPr>
          <w:i/>
        </w:rPr>
      </w:pP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AD1E6D">
        <w:rPr>
          <w:i/>
        </w:rPr>
        <w:t>2.1.1. Ожидаемые результаты реализации Стратегии.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AD1E6D">
        <w:rPr>
          <w:i/>
        </w:rPr>
        <w:t xml:space="preserve">Показатели достижения целей и задач социально-экономического развития </w:t>
      </w:r>
      <w:r w:rsidR="004A62F6">
        <w:rPr>
          <w:i/>
        </w:rPr>
        <w:t>Параньгинского муниципального района</w:t>
      </w:r>
      <w:r w:rsidR="000526E3" w:rsidRPr="00AD1E6D">
        <w:rPr>
          <w:i/>
        </w:rPr>
        <w:t xml:space="preserve"> </w:t>
      </w:r>
    </w:p>
    <w:p w:rsidR="007B46C4" w:rsidRPr="00AD1E6D" w:rsidRDefault="007B46C4" w:rsidP="000526E3">
      <w:pPr>
        <w:pStyle w:val="3"/>
        <w:shd w:val="clear" w:color="auto" w:fill="auto"/>
        <w:spacing w:after="0" w:line="240" w:lineRule="auto"/>
        <w:ind w:left="200" w:firstLine="0"/>
        <w:rPr>
          <w:b/>
        </w:rPr>
      </w:pPr>
    </w:p>
    <w:p w:rsidR="00D802AF" w:rsidRPr="00AD1E6D" w:rsidRDefault="000526E3" w:rsidP="0091303B">
      <w:pPr>
        <w:pStyle w:val="3"/>
        <w:shd w:val="clear" w:color="auto" w:fill="auto"/>
        <w:spacing w:after="0" w:line="240" w:lineRule="auto"/>
        <w:ind w:right="200" w:firstLine="700"/>
        <w:jc w:val="both"/>
      </w:pPr>
      <w:r w:rsidRPr="00AD1E6D">
        <w:t>Реализация Стратегии позволит району</w:t>
      </w:r>
      <w:r w:rsidR="00D802AF" w:rsidRPr="00AD1E6D">
        <w:t xml:space="preserve"> ускорить социально- экономическое развитие, создать новые отрасли и модернизировать существующие, повысить конкурентоспособность экономики и уровень жизни населения.</w:t>
      </w:r>
    </w:p>
    <w:p w:rsidR="00D802AF" w:rsidRPr="00AD1E6D" w:rsidRDefault="00D802AF" w:rsidP="0091303B">
      <w:pPr>
        <w:pStyle w:val="3"/>
        <w:shd w:val="clear" w:color="auto" w:fill="auto"/>
        <w:spacing w:after="0" w:line="240" w:lineRule="auto"/>
        <w:ind w:right="200" w:firstLine="700"/>
        <w:jc w:val="both"/>
      </w:pPr>
      <w:r w:rsidRPr="00AD1E6D">
        <w:t xml:space="preserve">Основные индикаторы результатов реализации Стратегии представлены в таблице </w:t>
      </w:r>
      <w:r w:rsidR="000526E3" w:rsidRPr="00AD1E6D">
        <w:t>3</w:t>
      </w:r>
      <w:r w:rsidRPr="00AD1E6D">
        <w:t>.</w:t>
      </w:r>
    </w:p>
    <w:p w:rsidR="00AB6179" w:rsidRDefault="00AB6179" w:rsidP="00520DCC">
      <w:pPr>
        <w:pStyle w:val="3"/>
        <w:shd w:val="clear" w:color="auto" w:fill="auto"/>
        <w:spacing w:after="0" w:line="322" w:lineRule="exact"/>
        <w:ind w:left="60" w:right="-1" w:firstLine="700"/>
        <w:jc w:val="right"/>
        <w:rPr>
          <w:sz w:val="24"/>
          <w:szCs w:val="24"/>
        </w:rPr>
      </w:pPr>
    </w:p>
    <w:p w:rsidR="00D802AF" w:rsidRPr="0091303B" w:rsidRDefault="00D20ADC" w:rsidP="00520DCC">
      <w:pPr>
        <w:pStyle w:val="3"/>
        <w:shd w:val="clear" w:color="auto" w:fill="auto"/>
        <w:spacing w:after="0" w:line="322" w:lineRule="exact"/>
        <w:ind w:left="60" w:right="-1" w:firstLine="70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26E3" w:rsidRPr="0091303B">
        <w:rPr>
          <w:sz w:val="24"/>
          <w:szCs w:val="24"/>
        </w:rPr>
        <w:lastRenderedPageBreak/>
        <w:t>Таблица 3</w:t>
      </w:r>
    </w:p>
    <w:p w:rsidR="00D802AF" w:rsidRPr="0091303B" w:rsidRDefault="00C31DD8" w:rsidP="000526E3">
      <w:pPr>
        <w:jc w:val="center"/>
        <w:rPr>
          <w:b/>
        </w:rPr>
      </w:pPr>
      <w:r w:rsidRPr="006B203A">
        <w:rPr>
          <w:b/>
        </w:rPr>
        <w:t>Основные и</w:t>
      </w:r>
      <w:r w:rsidR="000526E3" w:rsidRPr="006B203A">
        <w:rPr>
          <w:b/>
        </w:rPr>
        <w:t>ндикаторы результатов реализации Стратегии</w:t>
      </w:r>
    </w:p>
    <w:p w:rsidR="003041E3" w:rsidRPr="00AD1E6D" w:rsidRDefault="003041E3" w:rsidP="000526E3">
      <w:pPr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134"/>
        <w:gridCol w:w="1276"/>
        <w:gridCol w:w="1134"/>
      </w:tblGrid>
      <w:tr w:rsidR="000526E3" w:rsidRPr="00AD1E6D" w:rsidTr="00520DCC">
        <w:tc>
          <w:tcPr>
            <w:tcW w:w="6062" w:type="dxa"/>
            <w:vMerge w:val="restart"/>
            <w:vAlign w:val="center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Индикаторы </w:t>
            </w:r>
          </w:p>
        </w:tc>
        <w:tc>
          <w:tcPr>
            <w:tcW w:w="3544" w:type="dxa"/>
            <w:gridSpan w:val="3"/>
            <w:vAlign w:val="center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Значение индикаторов</w:t>
            </w:r>
          </w:p>
        </w:tc>
      </w:tr>
      <w:tr w:rsidR="000526E3" w:rsidRPr="00AD1E6D" w:rsidTr="00520DCC">
        <w:tc>
          <w:tcPr>
            <w:tcW w:w="6062" w:type="dxa"/>
            <w:vMerge/>
            <w:vAlign w:val="center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2030 год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</w:t>
            </w:r>
          </w:p>
        </w:tc>
      </w:tr>
      <w:tr w:rsidR="000526E3" w:rsidRPr="00AD1E6D" w:rsidTr="00520DCC">
        <w:tc>
          <w:tcPr>
            <w:tcW w:w="9606" w:type="dxa"/>
            <w:gridSpan w:val="4"/>
          </w:tcPr>
          <w:p w:rsidR="000526E3" w:rsidRPr="00AD1E6D" w:rsidRDefault="000526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Цель 1. Развитие человеческого капитала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0526E3" w:rsidP="00B75D7C">
            <w:pPr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Среднегодовая численность населения, человек </w:t>
            </w:r>
          </w:p>
        </w:tc>
        <w:tc>
          <w:tcPr>
            <w:tcW w:w="1134" w:type="dxa"/>
          </w:tcPr>
          <w:p w:rsidR="000526E3" w:rsidRPr="00AD1E6D" w:rsidRDefault="00BB70F5" w:rsidP="00C17CC9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1463</w:t>
            </w:r>
            <w:r w:rsidR="00C17CC9" w:rsidRPr="00AD1E6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14480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14250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561DE8" w:rsidP="00CD2170">
            <w:pPr>
              <w:pStyle w:val="40"/>
              <w:shd w:val="clear" w:color="auto" w:fill="auto"/>
              <w:spacing w:after="56" w:line="240" w:lineRule="auto"/>
              <w:ind w:right="120" w:firstLine="0"/>
              <w:jc w:val="both"/>
            </w:pPr>
            <w:r w:rsidRPr="00AD1E6D">
              <w:t>Численность воспитанников дошкольных образовательных организаций, человек</w:t>
            </w:r>
          </w:p>
        </w:tc>
        <w:tc>
          <w:tcPr>
            <w:tcW w:w="1134" w:type="dxa"/>
          </w:tcPr>
          <w:p w:rsidR="000526E3" w:rsidRPr="00AD1E6D" w:rsidRDefault="00BF5FE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869</w:t>
            </w:r>
          </w:p>
        </w:tc>
        <w:tc>
          <w:tcPr>
            <w:tcW w:w="1276" w:type="dxa"/>
          </w:tcPr>
          <w:p w:rsidR="000526E3" w:rsidRPr="00AD1E6D" w:rsidRDefault="00BF5FE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0526E3" w:rsidRPr="00AD1E6D" w:rsidRDefault="00BF5FE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780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561DE8" w:rsidP="00CD2170">
            <w:pPr>
              <w:pStyle w:val="40"/>
              <w:shd w:val="clear" w:color="auto" w:fill="auto"/>
              <w:spacing w:after="64" w:line="240" w:lineRule="auto"/>
              <w:ind w:right="120" w:firstLine="0"/>
              <w:jc w:val="both"/>
            </w:pPr>
            <w:r w:rsidRPr="00AD1E6D">
              <w:t>Численность обучающихся в муниципальных общеобразовательных школах, человек</w:t>
            </w:r>
          </w:p>
        </w:tc>
        <w:tc>
          <w:tcPr>
            <w:tcW w:w="1134" w:type="dxa"/>
          </w:tcPr>
          <w:p w:rsidR="000526E3" w:rsidRPr="00AD1E6D" w:rsidRDefault="00D33EC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1625</w:t>
            </w:r>
          </w:p>
        </w:tc>
        <w:tc>
          <w:tcPr>
            <w:tcW w:w="1276" w:type="dxa"/>
          </w:tcPr>
          <w:p w:rsidR="000526E3" w:rsidRPr="00AD1E6D" w:rsidRDefault="00D33EC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1642</w:t>
            </w:r>
          </w:p>
        </w:tc>
        <w:tc>
          <w:tcPr>
            <w:tcW w:w="1134" w:type="dxa"/>
          </w:tcPr>
          <w:p w:rsidR="000526E3" w:rsidRPr="00AD1E6D" w:rsidRDefault="00D33EC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1700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B75D7C" w:rsidP="00CD2170">
            <w:pPr>
              <w:pStyle w:val="40"/>
              <w:shd w:val="clear" w:color="auto" w:fill="auto"/>
              <w:spacing w:after="64" w:line="240" w:lineRule="auto"/>
              <w:ind w:right="120" w:firstLine="0"/>
              <w:jc w:val="both"/>
            </w:pPr>
            <w:r w:rsidRPr="00AD1E6D">
              <w:t>Уровень удовлетворенности граждан в муниципальном образовании «Параньгинский муниципальный район» качеством предоставления государственных услуг в сфере культуры, процентов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0526E3" w:rsidRPr="00AD1E6D" w:rsidRDefault="00C17CC9" w:rsidP="00C17CC9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90</w:t>
            </w:r>
            <w:r w:rsidR="00D33ECA" w:rsidRPr="00AD1E6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526E3" w:rsidRPr="00AD1E6D" w:rsidRDefault="00D33ECA" w:rsidP="00C17CC9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9</w:t>
            </w:r>
            <w:r w:rsidR="00C17CC9" w:rsidRPr="00AD1E6D">
              <w:rPr>
                <w:sz w:val="22"/>
                <w:szCs w:val="22"/>
              </w:rPr>
              <w:t>3</w:t>
            </w:r>
            <w:r w:rsidRPr="00AD1E6D">
              <w:rPr>
                <w:sz w:val="22"/>
                <w:szCs w:val="22"/>
              </w:rPr>
              <w:t>,0</w:t>
            </w:r>
          </w:p>
        </w:tc>
      </w:tr>
      <w:tr w:rsidR="00B75D7C" w:rsidRPr="00AD1E6D" w:rsidTr="00520DCC">
        <w:tc>
          <w:tcPr>
            <w:tcW w:w="9606" w:type="dxa"/>
            <w:gridSpan w:val="4"/>
          </w:tcPr>
          <w:p w:rsidR="00B75D7C" w:rsidRPr="00AD1E6D" w:rsidRDefault="00B75D7C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Цель 2. Развитие структурной диверсификации приоритетных отраслей экономики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B75D7C" w:rsidP="00CD2170">
            <w:pPr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Среднегодовая численность занятых в экономике, тыс. человек</w:t>
            </w:r>
          </w:p>
        </w:tc>
        <w:tc>
          <w:tcPr>
            <w:tcW w:w="1134" w:type="dxa"/>
          </w:tcPr>
          <w:p w:rsidR="000526E3" w:rsidRPr="00AD1E6D" w:rsidRDefault="00D33EC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0526E3" w:rsidRPr="00AD1E6D" w:rsidRDefault="00D33EC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0526E3" w:rsidRPr="00AD1E6D" w:rsidRDefault="00D33ECA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2,5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B75D7C" w:rsidP="00CD2170">
            <w:pPr>
              <w:pStyle w:val="27"/>
              <w:shd w:val="clear" w:color="auto" w:fill="auto"/>
              <w:tabs>
                <w:tab w:val="center" w:pos="6973"/>
                <w:tab w:val="right" w:pos="8442"/>
              </w:tabs>
              <w:spacing w:before="0" w:line="240" w:lineRule="auto"/>
            </w:pPr>
            <w:r w:rsidRPr="00AD1E6D">
              <w:t>Индекс промышленного производства,</w:t>
            </w:r>
            <w:r w:rsidR="00D63F1A" w:rsidRPr="00AD1E6D">
              <w:t xml:space="preserve"> </w:t>
            </w:r>
            <w:r w:rsidRPr="00AD1E6D">
              <w:t>процентов к 2011 году</w:t>
            </w:r>
          </w:p>
        </w:tc>
        <w:tc>
          <w:tcPr>
            <w:tcW w:w="1134" w:type="dxa"/>
          </w:tcPr>
          <w:p w:rsidR="000526E3" w:rsidRPr="00AD1E6D" w:rsidRDefault="001433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68,61</w:t>
            </w:r>
          </w:p>
        </w:tc>
        <w:tc>
          <w:tcPr>
            <w:tcW w:w="1276" w:type="dxa"/>
          </w:tcPr>
          <w:p w:rsidR="000526E3" w:rsidRPr="00AD1E6D" w:rsidRDefault="001433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132,18</w:t>
            </w:r>
          </w:p>
        </w:tc>
        <w:tc>
          <w:tcPr>
            <w:tcW w:w="1134" w:type="dxa"/>
          </w:tcPr>
          <w:p w:rsidR="000526E3" w:rsidRPr="00AD1E6D" w:rsidRDefault="001433E3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176,80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B75D7C" w:rsidP="00CD2170">
            <w:pPr>
              <w:pStyle w:val="27"/>
              <w:shd w:val="clear" w:color="auto" w:fill="auto"/>
              <w:tabs>
                <w:tab w:val="center" w:pos="6978"/>
                <w:tab w:val="right" w:pos="8442"/>
              </w:tabs>
              <w:spacing w:before="0" w:line="240" w:lineRule="auto"/>
            </w:pPr>
            <w:r w:rsidRPr="00AD1E6D">
              <w:t>Индекс производства продукции сельского</w:t>
            </w:r>
            <w:r w:rsidR="00D63F1A" w:rsidRPr="00AD1E6D">
              <w:t xml:space="preserve"> </w:t>
            </w:r>
            <w:r w:rsidRPr="00AD1E6D">
              <w:t>хозяйства, процентов к 2011 году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462,87</w:t>
            </w:r>
          </w:p>
        </w:tc>
        <w:tc>
          <w:tcPr>
            <w:tcW w:w="1276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465,49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479,90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B75D7C" w:rsidP="00CD2170">
            <w:pPr>
              <w:pStyle w:val="27"/>
              <w:shd w:val="clear" w:color="auto" w:fill="auto"/>
              <w:tabs>
                <w:tab w:val="center" w:pos="6973"/>
              </w:tabs>
              <w:spacing w:before="0" w:after="64" w:line="240" w:lineRule="auto"/>
              <w:ind w:right="60"/>
            </w:pPr>
            <w:r w:rsidRPr="00AD1E6D">
              <w:t>Оборот розничной торговли на душу населения, тыс. рублей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76,26</w:t>
            </w:r>
          </w:p>
        </w:tc>
        <w:tc>
          <w:tcPr>
            <w:tcW w:w="1276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88,40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159,0</w:t>
            </w:r>
          </w:p>
        </w:tc>
      </w:tr>
      <w:tr w:rsidR="00B75D7C" w:rsidRPr="00AD1E6D" w:rsidTr="00520DCC">
        <w:tc>
          <w:tcPr>
            <w:tcW w:w="9606" w:type="dxa"/>
            <w:gridSpan w:val="4"/>
          </w:tcPr>
          <w:p w:rsidR="00B75D7C" w:rsidRPr="00AD1E6D" w:rsidRDefault="00B75D7C" w:rsidP="00D33ECA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Цель </w:t>
            </w:r>
            <w:r w:rsidR="00D33ECA" w:rsidRPr="00AD1E6D">
              <w:rPr>
                <w:sz w:val="22"/>
                <w:szCs w:val="22"/>
              </w:rPr>
              <w:t>3</w:t>
            </w:r>
            <w:r w:rsidRPr="00AD1E6D">
              <w:rPr>
                <w:sz w:val="22"/>
                <w:szCs w:val="22"/>
              </w:rPr>
              <w:t>. Развитие малого и среднего предпринимательства</w:t>
            </w:r>
          </w:p>
        </w:tc>
      </w:tr>
      <w:tr w:rsidR="000526E3" w:rsidRPr="00AD1E6D" w:rsidTr="00520DCC">
        <w:tc>
          <w:tcPr>
            <w:tcW w:w="6062" w:type="dxa"/>
          </w:tcPr>
          <w:p w:rsidR="000526E3" w:rsidRPr="00AD1E6D" w:rsidRDefault="00D1647A" w:rsidP="00CD2170">
            <w:pPr>
              <w:pStyle w:val="40"/>
              <w:shd w:val="clear" w:color="auto" w:fill="auto"/>
              <w:tabs>
                <w:tab w:val="left" w:pos="6702"/>
              </w:tabs>
              <w:spacing w:line="240" w:lineRule="auto"/>
              <w:ind w:left="20" w:firstLine="0"/>
              <w:jc w:val="both"/>
            </w:pPr>
            <w:r w:rsidRPr="00AD1E6D">
              <w:t>Количество малых и микропредприятий, включая индивидуальных предпринимателей, единиц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266</w:t>
            </w:r>
          </w:p>
        </w:tc>
        <w:tc>
          <w:tcPr>
            <w:tcW w:w="1276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0526E3" w:rsidRPr="00AD1E6D" w:rsidRDefault="00C17CC9" w:rsidP="00BF364F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350</w:t>
            </w:r>
          </w:p>
        </w:tc>
      </w:tr>
      <w:tr w:rsidR="00B75D7C" w:rsidRPr="00AD1E6D" w:rsidTr="00520D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B75D7C" w:rsidP="00FD6759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Цель </w:t>
            </w:r>
            <w:r w:rsidR="00FD6759">
              <w:rPr>
                <w:sz w:val="22"/>
                <w:szCs w:val="22"/>
              </w:rPr>
              <w:t>4</w:t>
            </w:r>
            <w:r w:rsidRPr="00AD1E6D">
              <w:rPr>
                <w:sz w:val="22"/>
                <w:szCs w:val="22"/>
              </w:rPr>
              <w:t>. Развитие туристско-рекреационной системы района</w:t>
            </w:r>
          </w:p>
        </w:tc>
      </w:tr>
      <w:tr w:rsidR="00D63F1A" w:rsidRPr="00AD1E6D" w:rsidTr="00520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D1647A" w:rsidP="00CD2170">
            <w:pPr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Количество проведенных экскурсий по Параньгинскому району,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D1647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D1647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D1647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39</w:t>
            </w:r>
          </w:p>
        </w:tc>
      </w:tr>
      <w:tr w:rsidR="00B75D7C" w:rsidRPr="00AD1E6D" w:rsidTr="00520D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B75D7C" w:rsidP="00FD6759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Цель </w:t>
            </w:r>
            <w:r w:rsidR="00FD6759">
              <w:rPr>
                <w:sz w:val="22"/>
                <w:szCs w:val="22"/>
              </w:rPr>
              <w:t>5</w:t>
            </w:r>
            <w:r w:rsidRPr="00AD1E6D">
              <w:rPr>
                <w:sz w:val="22"/>
                <w:szCs w:val="22"/>
              </w:rPr>
              <w:t>. Повышение эффективности бюджетной и налоговой политики</w:t>
            </w:r>
          </w:p>
        </w:tc>
      </w:tr>
      <w:tr w:rsidR="00D63F1A" w:rsidRPr="00AD1E6D" w:rsidTr="00520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B75D7C" w:rsidP="00EB76EC">
            <w:pPr>
              <w:pStyle w:val="40"/>
              <w:shd w:val="clear" w:color="auto" w:fill="auto"/>
              <w:spacing w:after="53" w:line="240" w:lineRule="auto"/>
              <w:ind w:firstLine="0"/>
              <w:jc w:val="both"/>
            </w:pPr>
            <w:r w:rsidRPr="00AD1E6D">
              <w:t xml:space="preserve">Поступление налогов, сборов и иных обязательных платежей в консолидированный бюджет </w:t>
            </w:r>
            <w:r w:rsidR="004A62F6">
              <w:t>Параньгинского муниципального района</w:t>
            </w:r>
            <w:r w:rsidRPr="00AD1E6D">
              <w:t xml:space="preserve">, </w:t>
            </w:r>
            <w:r w:rsidR="00EB76EC">
              <w:t>млн</w:t>
            </w:r>
            <w:r w:rsidRPr="00AD1E6D">
              <w:t>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D33EC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D33EC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7C" w:rsidRPr="00AD1E6D" w:rsidRDefault="00D33EC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90,0</w:t>
            </w:r>
          </w:p>
        </w:tc>
      </w:tr>
      <w:tr w:rsidR="00B072F2" w:rsidRPr="00AD1E6D" w:rsidTr="000B3F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57505C" w:rsidP="00D31E32">
            <w:pPr>
              <w:jc w:val="center"/>
              <w:rPr>
                <w:sz w:val="22"/>
                <w:szCs w:val="22"/>
              </w:rPr>
            </w:pPr>
            <w:r w:rsidRPr="00D20ADC">
              <w:rPr>
                <w:sz w:val="22"/>
                <w:szCs w:val="22"/>
              </w:rPr>
              <w:t>Цель</w:t>
            </w:r>
            <w:r w:rsidR="00FD6759" w:rsidRPr="00D20ADC">
              <w:rPr>
                <w:sz w:val="22"/>
                <w:szCs w:val="22"/>
              </w:rPr>
              <w:t xml:space="preserve"> 6.</w:t>
            </w:r>
            <w:r w:rsidRPr="00D20ADC">
              <w:rPr>
                <w:sz w:val="22"/>
                <w:szCs w:val="22"/>
              </w:rPr>
              <w:t xml:space="preserve"> </w:t>
            </w:r>
            <w:r w:rsidR="00B072F2" w:rsidRPr="00D20ADC">
              <w:rPr>
                <w:sz w:val="22"/>
                <w:szCs w:val="22"/>
              </w:rPr>
              <w:t>Формирование цифровой экономики</w:t>
            </w:r>
          </w:p>
        </w:tc>
      </w:tr>
      <w:tr w:rsidR="00B072F2" w:rsidRPr="00AD1E6D" w:rsidTr="00520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B072F2" w:rsidP="00B072F2">
            <w:pPr>
              <w:jc w:val="both"/>
            </w:pPr>
            <w:r w:rsidRPr="00D20ADC"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fldSimple w:instr=" TOC \o &quot;1-3&quot; \h \z ">
              <w:r w:rsidRPr="00D20ADC">
                <w:t>пребывания,  в том</w:t>
              </w:r>
              <w:r w:rsidRPr="00D20ADC">
                <w:tab/>
                <w:t>числе  в многофункциональных центрах оказания государственных и муниципальных услуг, процентов</w:t>
              </w:r>
            </w:fldSimple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B072F2" w:rsidP="000B3F75">
            <w:pPr>
              <w:jc w:val="center"/>
              <w:rPr>
                <w:sz w:val="22"/>
                <w:szCs w:val="22"/>
              </w:rPr>
            </w:pPr>
            <w:r w:rsidRPr="00D20ADC">
              <w:rPr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B072F2" w:rsidP="000B3F75">
            <w:pPr>
              <w:jc w:val="center"/>
              <w:rPr>
                <w:sz w:val="22"/>
                <w:szCs w:val="22"/>
              </w:rPr>
            </w:pPr>
            <w:r w:rsidRPr="00D20ADC">
              <w:rPr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B072F2" w:rsidP="000B3F75">
            <w:pPr>
              <w:jc w:val="center"/>
              <w:rPr>
                <w:sz w:val="22"/>
                <w:szCs w:val="22"/>
              </w:rPr>
            </w:pPr>
            <w:r w:rsidRPr="00D20ADC">
              <w:rPr>
                <w:sz w:val="22"/>
                <w:szCs w:val="22"/>
              </w:rPr>
              <w:t>90,0</w:t>
            </w:r>
          </w:p>
        </w:tc>
      </w:tr>
      <w:tr w:rsidR="00B072F2" w:rsidRPr="00AD1E6D" w:rsidTr="00520D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B072F2" w:rsidP="00B072F2">
            <w:pPr>
              <w:pStyle w:val="27"/>
              <w:shd w:val="clear" w:color="auto" w:fill="auto"/>
              <w:tabs>
                <w:tab w:val="left" w:pos="6822"/>
                <w:tab w:val="right" w:pos="8428"/>
              </w:tabs>
              <w:spacing w:before="0" w:line="240" w:lineRule="auto"/>
              <w:ind w:left="20"/>
            </w:pPr>
            <w:r w:rsidRPr="00D20ADC">
              <w:t>Доля граждан, использующих механизм получения государственных и муниципальных услуг в электронной форме,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B072F2" w:rsidP="000B3F75">
            <w:pPr>
              <w:jc w:val="center"/>
              <w:rPr>
                <w:sz w:val="22"/>
                <w:szCs w:val="22"/>
              </w:rPr>
            </w:pPr>
            <w:r w:rsidRPr="00D20AD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A86D7D" w:rsidP="000B3F75">
            <w:pPr>
              <w:jc w:val="center"/>
              <w:rPr>
                <w:sz w:val="22"/>
                <w:szCs w:val="22"/>
              </w:rPr>
            </w:pPr>
            <w:r w:rsidRPr="00D20ADC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2" w:rsidRPr="00D20ADC" w:rsidRDefault="00B072F2" w:rsidP="000B3F75">
            <w:pPr>
              <w:jc w:val="center"/>
              <w:rPr>
                <w:sz w:val="22"/>
                <w:szCs w:val="22"/>
              </w:rPr>
            </w:pPr>
            <w:r w:rsidRPr="00D20ADC">
              <w:rPr>
                <w:sz w:val="22"/>
                <w:szCs w:val="22"/>
              </w:rPr>
              <w:t>70</w:t>
            </w:r>
          </w:p>
        </w:tc>
      </w:tr>
    </w:tbl>
    <w:p w:rsidR="00B75D7C" w:rsidRPr="00AD1E6D" w:rsidRDefault="00B75D7C" w:rsidP="00D33ECA">
      <w:pPr>
        <w:pStyle w:val="3"/>
        <w:shd w:val="clear" w:color="auto" w:fill="auto"/>
        <w:spacing w:after="0" w:line="240" w:lineRule="auto"/>
        <w:ind w:left="1920" w:firstLine="0"/>
        <w:jc w:val="both"/>
        <w:rPr>
          <w:b/>
        </w:rPr>
      </w:pPr>
    </w:p>
    <w:p w:rsidR="00B24C8E" w:rsidRPr="00AD1E6D" w:rsidRDefault="00B24C8E" w:rsidP="00D33ECA">
      <w:pPr>
        <w:pStyle w:val="3"/>
        <w:shd w:val="clear" w:color="auto" w:fill="auto"/>
        <w:spacing w:after="0" w:line="240" w:lineRule="auto"/>
        <w:ind w:firstLine="0"/>
        <w:rPr>
          <w:b/>
          <w:i/>
        </w:rPr>
      </w:pPr>
      <w:r w:rsidRPr="00AD1E6D">
        <w:rPr>
          <w:b/>
          <w:i/>
        </w:rPr>
        <w:t>2.2. Сроки и этапы реализации Стратегии</w:t>
      </w:r>
    </w:p>
    <w:p w:rsidR="00B24C8E" w:rsidRPr="00AD1E6D" w:rsidRDefault="00B24C8E" w:rsidP="00D33ECA">
      <w:pPr>
        <w:pStyle w:val="3"/>
        <w:shd w:val="clear" w:color="auto" w:fill="auto"/>
        <w:spacing w:after="0" w:line="240" w:lineRule="auto"/>
        <w:ind w:left="1920" w:firstLine="0"/>
        <w:jc w:val="both"/>
        <w:rPr>
          <w:b/>
        </w:rPr>
      </w:pPr>
    </w:p>
    <w:p w:rsidR="00B24C8E" w:rsidRPr="00AD1E6D" w:rsidRDefault="00B24C8E" w:rsidP="00520DCC">
      <w:pPr>
        <w:pStyle w:val="40"/>
        <w:shd w:val="clear" w:color="auto" w:fill="auto"/>
        <w:spacing w:line="240" w:lineRule="auto"/>
        <w:ind w:right="20" w:firstLine="709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Реализация Стратегии рассчитана на 13 лет и состоит из трех этапов.</w:t>
      </w:r>
    </w:p>
    <w:p w:rsidR="00B24C8E" w:rsidRPr="00AD1E6D" w:rsidRDefault="004B361C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>
        <w:rPr>
          <w:lang w:val="en-US"/>
        </w:rPr>
        <w:t>I</w:t>
      </w:r>
      <w:r w:rsidR="00B24C8E" w:rsidRPr="00AD1E6D">
        <w:t xml:space="preserve"> этап реализации Стратегии (2019-2020 годы) будет направлен на восстановление темпов экономического роста, достигнутых к 2014 году, и закрепление макроэкономической стабильности к 2020 году.</w:t>
      </w:r>
    </w:p>
    <w:p w:rsidR="00B24C8E" w:rsidRPr="00D20ADC" w:rsidRDefault="004B361C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D20ADC">
        <w:rPr>
          <w:lang w:val="en-US"/>
        </w:rPr>
        <w:t>II</w:t>
      </w:r>
      <w:r w:rsidR="00B24C8E" w:rsidRPr="00D20ADC">
        <w:t xml:space="preserve"> этап реализации Стратегии (2021 -202</w:t>
      </w:r>
      <w:r w:rsidRPr="00D20ADC">
        <w:t>4</w:t>
      </w:r>
      <w:r w:rsidR="00B24C8E" w:rsidRPr="00D20ADC">
        <w:t xml:space="preserve"> годы) будет направлен на формирование условий для новой модели экономического роста.</w:t>
      </w:r>
    </w:p>
    <w:p w:rsidR="00B24C8E" w:rsidRPr="00AD1E6D" w:rsidRDefault="00B24C8E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D20ADC">
        <w:lastRenderedPageBreak/>
        <w:t>Завершающий этап (202</w:t>
      </w:r>
      <w:r w:rsidR="004B361C" w:rsidRPr="00D20ADC">
        <w:t>5</w:t>
      </w:r>
      <w:r w:rsidRPr="00D20ADC">
        <w:t xml:space="preserve"> - 2030 годы) предполагает</w:t>
      </w:r>
      <w:r w:rsidRPr="00AD1E6D">
        <w:t xml:space="preserve"> структурную диверсификацию экономики района, повышение ее конкурентоспособности.</w:t>
      </w:r>
    </w:p>
    <w:p w:rsidR="00B24C8E" w:rsidRPr="00AD1E6D" w:rsidRDefault="00B24C8E" w:rsidP="00D33ECA">
      <w:pPr>
        <w:pStyle w:val="3"/>
        <w:shd w:val="clear" w:color="auto" w:fill="auto"/>
        <w:spacing w:after="0" w:line="240" w:lineRule="auto"/>
        <w:ind w:left="20" w:hanging="20"/>
        <w:rPr>
          <w:b/>
        </w:rPr>
      </w:pPr>
    </w:p>
    <w:p w:rsidR="00B24C8E" w:rsidRPr="00AD1E6D" w:rsidRDefault="00B24C8E" w:rsidP="00D33ECA">
      <w:pPr>
        <w:pStyle w:val="3"/>
        <w:shd w:val="clear" w:color="auto" w:fill="auto"/>
        <w:spacing w:after="0" w:line="240" w:lineRule="auto"/>
        <w:ind w:left="20" w:hanging="20"/>
        <w:rPr>
          <w:b/>
          <w:i/>
        </w:rPr>
      </w:pPr>
      <w:r w:rsidRPr="00AD1E6D">
        <w:rPr>
          <w:b/>
          <w:i/>
        </w:rPr>
        <w:t>2.3. Прогноз основных социально-экономических показателей</w:t>
      </w:r>
    </w:p>
    <w:p w:rsidR="00B24C8E" w:rsidRPr="00AD1E6D" w:rsidRDefault="00B24C8E" w:rsidP="00D33ECA">
      <w:pPr>
        <w:pStyle w:val="3"/>
        <w:shd w:val="clear" w:color="auto" w:fill="auto"/>
        <w:spacing w:after="0" w:line="240" w:lineRule="auto"/>
        <w:ind w:left="20" w:hanging="20"/>
        <w:rPr>
          <w:b/>
        </w:rPr>
      </w:pPr>
    </w:p>
    <w:p w:rsidR="00B24C8E" w:rsidRPr="00AD1E6D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 xml:space="preserve">На основе проведенного анализа факторов внутренней и внешней среды, во многом определяющих приоритеты социально- экономического развития </w:t>
      </w:r>
      <w:r w:rsidR="004A62F6">
        <w:t>Параньгинского муниципального района</w:t>
      </w:r>
      <w:r w:rsidRPr="00AD1E6D">
        <w:t>, наиболее вероятным в прогнозировании до 2030 года представля</w:t>
      </w:r>
      <w:r w:rsidR="00561DE8" w:rsidRPr="00AD1E6D">
        <w:t>ется следующий</w:t>
      </w:r>
      <w:r w:rsidRPr="00AD1E6D">
        <w:t xml:space="preserve"> сценари</w:t>
      </w:r>
      <w:r w:rsidR="00561DE8" w:rsidRPr="00AD1E6D">
        <w:t>й</w:t>
      </w:r>
      <w:r w:rsidRPr="00AD1E6D">
        <w:rPr>
          <w:sz w:val="28"/>
          <w:szCs w:val="28"/>
        </w:rPr>
        <w:t xml:space="preserve"> </w:t>
      </w:r>
      <w:r w:rsidRPr="00AD1E6D">
        <w:t xml:space="preserve">прогноза социально-экономического развития </w:t>
      </w:r>
      <w:r w:rsidR="004A62F6">
        <w:t>Параньгинского муниципального района</w:t>
      </w:r>
      <w:r w:rsidR="00561DE8" w:rsidRPr="00AD1E6D">
        <w:t>:</w:t>
      </w:r>
    </w:p>
    <w:p w:rsidR="00B24C8E" w:rsidRPr="00AD1E6D" w:rsidRDefault="00561DE8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П</w:t>
      </w:r>
      <w:r w:rsidR="00B24C8E" w:rsidRPr="00AD1E6D">
        <w:t>редполагает</w:t>
      </w:r>
      <w:r w:rsidRPr="00AD1E6D">
        <w:t>ся</w:t>
      </w:r>
      <w:r w:rsidR="00B24C8E" w:rsidRPr="00AD1E6D">
        <w:t xml:space="preserve"> умеренный рост экономики в условиях сложившихся тенденций развития российской экономики,</w:t>
      </w:r>
      <w:r w:rsidRPr="00AD1E6D">
        <w:t xml:space="preserve"> экономики Республики Марий Эл,</w:t>
      </w:r>
      <w:r w:rsidR="00B24C8E" w:rsidRPr="00AD1E6D">
        <w:t xml:space="preserve"> сдержанную инвестиционную политику и динамику потребительского спроса.</w:t>
      </w:r>
    </w:p>
    <w:p w:rsidR="00B24C8E" w:rsidRPr="00AD1E6D" w:rsidRDefault="00561DE8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Р</w:t>
      </w:r>
      <w:r w:rsidR="00B24C8E" w:rsidRPr="00AD1E6D">
        <w:t>еализаци</w:t>
      </w:r>
      <w:r w:rsidRPr="00AD1E6D">
        <w:t>я</w:t>
      </w:r>
      <w:r w:rsidR="00B24C8E" w:rsidRPr="00AD1E6D">
        <w:t xml:space="preserve"> основных направлений:</w:t>
      </w:r>
    </w:p>
    <w:p w:rsidR="00B24C8E" w:rsidRPr="00AD1E6D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поддержание устойчивой динамики роста основных отраслей экономики, сохранение и развитие потенциала обрабатывающих производств, агропромышленного, строительного и топливно- энергетического комплексов;</w:t>
      </w:r>
    </w:p>
    <w:p w:rsidR="00B24C8E" w:rsidRPr="00D20ADC" w:rsidRDefault="00B24C8E" w:rsidP="00520DCC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t xml:space="preserve">формирование благоприятного </w:t>
      </w:r>
      <w:r w:rsidRPr="00D20ADC">
        <w:t>инвестиционного климата;</w:t>
      </w:r>
    </w:p>
    <w:p w:rsidR="00B24C8E" w:rsidRPr="00D20ADC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t xml:space="preserve">внедрение импортозамещающих технологий, модернизация и техническое перевооружение существующих </w:t>
      </w:r>
      <w:r w:rsidR="008A639D" w:rsidRPr="00D20ADC">
        <w:t>производств</w:t>
      </w:r>
      <w:r w:rsidRPr="00D20ADC">
        <w:t>;</w:t>
      </w:r>
    </w:p>
    <w:p w:rsidR="00B24C8E" w:rsidRPr="00D20ADC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t xml:space="preserve">реализация на территории </w:t>
      </w:r>
      <w:r w:rsidR="00561DE8" w:rsidRPr="00D20ADC">
        <w:t>района</w:t>
      </w:r>
      <w:r w:rsidRPr="00D20ADC">
        <w:t xml:space="preserve"> инвестиционных проектов, новых инфраструктурных проектов, в том числе на условиях </w:t>
      </w:r>
      <w:r w:rsidR="00561DE8" w:rsidRPr="00D20ADC">
        <w:t>муниципальн</w:t>
      </w:r>
      <w:r w:rsidRPr="00D20ADC">
        <w:t>о-частного партнерства;</w:t>
      </w:r>
    </w:p>
    <w:p w:rsidR="00B24C8E" w:rsidRPr="00D20ADC" w:rsidRDefault="00B24C8E" w:rsidP="00520DCC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D20ADC">
        <w:t>развитие бизнес- и производственной кооперации.</w:t>
      </w:r>
    </w:p>
    <w:p w:rsidR="00B24C8E" w:rsidRPr="00D20ADC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t xml:space="preserve">Реализация основных направлений позволит поддерживать </w:t>
      </w:r>
      <w:r w:rsidR="00561DE8" w:rsidRPr="00D20ADC">
        <w:t>с</w:t>
      </w:r>
      <w:r w:rsidRPr="00D20ADC">
        <w:t>реднегодовые темпы роста инвестиций в основной капитал в 2018-2020 годах прогнозируются на уровне 101,2 процента, в 2021 -2025 годах - 103,2 процента, в 2026-2030 годах - 103,9 процента.</w:t>
      </w:r>
    </w:p>
    <w:p w:rsidR="00B24C8E" w:rsidRPr="00D20ADC" w:rsidRDefault="00883101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t xml:space="preserve">На </w:t>
      </w:r>
      <w:r w:rsidRPr="00D20ADC">
        <w:rPr>
          <w:lang w:val="en-US"/>
        </w:rPr>
        <w:t>II</w:t>
      </w:r>
      <w:r w:rsidR="00B24C8E" w:rsidRPr="00D20ADC">
        <w:t xml:space="preserve"> этапе реализации Стратегии планируется привлечение инвесторов за счет стабилизации институциональной среды и улучшения инвестиционного климата, количественное улучшение сопутствующей инфраструктуры.</w:t>
      </w:r>
    </w:p>
    <w:p w:rsidR="00B24C8E" w:rsidRPr="00D20ADC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t xml:space="preserve">На </w:t>
      </w:r>
      <w:r w:rsidR="00871EB3" w:rsidRPr="00D20ADC">
        <w:rPr>
          <w:lang w:val="en-US"/>
        </w:rPr>
        <w:t>III</w:t>
      </w:r>
      <w:r w:rsidRPr="00D20ADC">
        <w:t xml:space="preserve"> этапе реализации Стратегии продолжается диверсификация экономики р</w:t>
      </w:r>
      <w:r w:rsidR="00561DE8" w:rsidRPr="00D20ADC">
        <w:t>айона</w:t>
      </w:r>
      <w:r w:rsidRPr="00D20ADC">
        <w:t xml:space="preserve">, </w:t>
      </w:r>
      <w:r w:rsidR="00871EB3" w:rsidRPr="00D20ADC">
        <w:t>рост ее конкурентоспособности</w:t>
      </w:r>
      <w:r w:rsidRPr="00D20ADC">
        <w:t>, возрастает роль и место р</w:t>
      </w:r>
      <w:r w:rsidR="00561DE8" w:rsidRPr="00D20ADC">
        <w:t>айона</w:t>
      </w:r>
      <w:r w:rsidRPr="00D20ADC">
        <w:t xml:space="preserve"> в </w:t>
      </w:r>
      <w:r w:rsidR="00561DE8" w:rsidRPr="00D20ADC">
        <w:t>Республике Марий Эл</w:t>
      </w:r>
      <w:r w:rsidRPr="00D20ADC">
        <w:t>, привлечение средств федерального бюджета</w:t>
      </w:r>
      <w:r w:rsidR="00561DE8" w:rsidRPr="00D20ADC">
        <w:t xml:space="preserve"> и республиканского бюджета Республики Марий Эл</w:t>
      </w:r>
      <w:r w:rsidRPr="00D20ADC">
        <w:t xml:space="preserve"> на реализацию крупных приоритетных проектов.</w:t>
      </w:r>
    </w:p>
    <w:p w:rsidR="00B24C8E" w:rsidRPr="00D20ADC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t xml:space="preserve">Объем инвестиций в основной капитал увеличится за счет реализации инвестиционных проектов. Перечень основных инвестиционных проектов </w:t>
      </w:r>
      <w:r w:rsidR="004A62F6" w:rsidRPr="00D20ADC">
        <w:t>Параньгинского муниципального района</w:t>
      </w:r>
      <w:r w:rsidRPr="00D20ADC">
        <w:t>,</w:t>
      </w:r>
      <w:r w:rsidR="00667E56" w:rsidRPr="00D20ADC">
        <w:t xml:space="preserve"> планируемых к реализации в 2018</w:t>
      </w:r>
      <w:r w:rsidRPr="00D20ADC">
        <w:t>-2020 годах, представлен в приложении к настоящей Стратегии.</w:t>
      </w:r>
    </w:p>
    <w:p w:rsidR="00B24C8E" w:rsidRPr="00AD1E6D" w:rsidRDefault="00B24C8E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t xml:space="preserve">Прогноз основных показателей социально-экономического развития </w:t>
      </w:r>
      <w:r w:rsidR="004A62F6" w:rsidRPr="00D20ADC">
        <w:t>Параньгинского муниципального района</w:t>
      </w:r>
      <w:r w:rsidR="00561DE8" w:rsidRPr="00D20ADC">
        <w:t xml:space="preserve"> </w:t>
      </w:r>
      <w:r w:rsidRPr="00D20ADC">
        <w:t>на период до 2030 года, отражающих степень достижения стратегических целей при</w:t>
      </w:r>
      <w:r w:rsidRPr="00AD1E6D">
        <w:t xml:space="preserve"> реализации </w:t>
      </w:r>
      <w:r w:rsidR="00561DE8" w:rsidRPr="00AD1E6D">
        <w:t>сценария</w:t>
      </w:r>
      <w:r w:rsidR="00EA5A6A" w:rsidRPr="00AD1E6D">
        <w:t>, представлен в таблице 4</w:t>
      </w:r>
      <w:r w:rsidRPr="00AD1E6D">
        <w:t>.</w:t>
      </w:r>
    </w:p>
    <w:p w:rsidR="00520DCC" w:rsidRDefault="00520DCC" w:rsidP="00EA5A6A">
      <w:pPr>
        <w:pStyle w:val="3"/>
        <w:shd w:val="clear" w:color="auto" w:fill="auto"/>
        <w:spacing w:after="0" w:line="322" w:lineRule="exact"/>
        <w:ind w:right="40" w:firstLine="720"/>
        <w:jc w:val="right"/>
        <w:rPr>
          <w:sz w:val="24"/>
          <w:szCs w:val="24"/>
        </w:rPr>
      </w:pPr>
    </w:p>
    <w:p w:rsidR="00EA5A6A" w:rsidRDefault="00D20ADC" w:rsidP="00EA5A6A">
      <w:pPr>
        <w:pStyle w:val="3"/>
        <w:shd w:val="clear" w:color="auto" w:fill="auto"/>
        <w:spacing w:after="0" w:line="322" w:lineRule="exact"/>
        <w:ind w:right="40" w:firstLine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5A6A" w:rsidRPr="00520DCC">
        <w:rPr>
          <w:sz w:val="24"/>
          <w:szCs w:val="24"/>
        </w:rPr>
        <w:lastRenderedPageBreak/>
        <w:t>Таблица 4</w:t>
      </w:r>
    </w:p>
    <w:p w:rsidR="00520DCC" w:rsidRPr="00520DCC" w:rsidRDefault="00520DCC" w:rsidP="00EA5A6A">
      <w:pPr>
        <w:pStyle w:val="3"/>
        <w:shd w:val="clear" w:color="auto" w:fill="auto"/>
        <w:spacing w:after="0" w:line="322" w:lineRule="exact"/>
        <w:ind w:right="40" w:firstLine="720"/>
        <w:jc w:val="right"/>
        <w:rPr>
          <w:sz w:val="24"/>
          <w:szCs w:val="24"/>
        </w:rPr>
      </w:pPr>
    </w:p>
    <w:p w:rsidR="00EA5A6A" w:rsidRPr="00520DCC" w:rsidRDefault="00EA5A6A" w:rsidP="00D20ADC">
      <w:pPr>
        <w:pStyle w:val="3"/>
        <w:shd w:val="clear" w:color="auto" w:fill="auto"/>
        <w:spacing w:after="0" w:line="240" w:lineRule="auto"/>
        <w:ind w:right="40" w:firstLine="0"/>
        <w:rPr>
          <w:b/>
          <w:sz w:val="24"/>
          <w:szCs w:val="24"/>
        </w:rPr>
      </w:pPr>
      <w:r w:rsidRPr="00520DCC">
        <w:rPr>
          <w:b/>
          <w:sz w:val="24"/>
          <w:szCs w:val="24"/>
        </w:rPr>
        <w:t xml:space="preserve">Прогноз основных показателей социально-экономического развития </w:t>
      </w:r>
      <w:r w:rsidR="004A62F6">
        <w:rPr>
          <w:b/>
          <w:sz w:val="24"/>
          <w:szCs w:val="24"/>
        </w:rPr>
        <w:t>Параньгинского муниципального района</w:t>
      </w:r>
      <w:r w:rsidRPr="00520DCC">
        <w:rPr>
          <w:b/>
          <w:sz w:val="24"/>
          <w:szCs w:val="24"/>
        </w:rPr>
        <w:t xml:space="preserve"> на период до 2030 года</w:t>
      </w:r>
    </w:p>
    <w:p w:rsidR="006A3DBE" w:rsidRPr="00AD1E6D" w:rsidRDefault="006A3DBE" w:rsidP="00EA5A6A">
      <w:pPr>
        <w:pStyle w:val="3"/>
        <w:shd w:val="clear" w:color="auto" w:fill="auto"/>
        <w:spacing w:after="0" w:line="240" w:lineRule="auto"/>
        <w:ind w:right="40" w:firstLine="720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134"/>
        <w:gridCol w:w="1134"/>
        <w:gridCol w:w="1130"/>
        <w:gridCol w:w="1138"/>
      </w:tblGrid>
      <w:tr w:rsidR="008B02AA" w:rsidRPr="00AD1E6D" w:rsidTr="00520DCC">
        <w:tc>
          <w:tcPr>
            <w:tcW w:w="567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№</w:t>
            </w:r>
          </w:p>
        </w:tc>
        <w:tc>
          <w:tcPr>
            <w:tcW w:w="4395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2020 год</w:t>
            </w:r>
          </w:p>
        </w:tc>
        <w:tc>
          <w:tcPr>
            <w:tcW w:w="1130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2025 год</w:t>
            </w:r>
          </w:p>
        </w:tc>
        <w:tc>
          <w:tcPr>
            <w:tcW w:w="1138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2030 год</w:t>
            </w:r>
          </w:p>
        </w:tc>
      </w:tr>
      <w:tr w:rsidR="008B02AA" w:rsidRPr="00AD1E6D" w:rsidTr="00520DCC">
        <w:tc>
          <w:tcPr>
            <w:tcW w:w="567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8B02AA" w:rsidRPr="00AD1E6D" w:rsidRDefault="008B02A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6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Численность постоянного населения (в среднегодовом исчислении), человек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14,54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14,48</w:t>
            </w:r>
          </w:p>
        </w:tc>
        <w:tc>
          <w:tcPr>
            <w:tcW w:w="1130" w:type="dxa"/>
          </w:tcPr>
          <w:p w:rsidR="0050744E" w:rsidRPr="00AD1E6D" w:rsidRDefault="00397D89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14,</w:t>
            </w:r>
            <w:r w:rsidR="002E186C" w:rsidRPr="00AD1E6D">
              <w:rPr>
                <w:sz w:val="22"/>
                <w:szCs w:val="22"/>
              </w:rPr>
              <w:t>35</w:t>
            </w:r>
          </w:p>
        </w:tc>
        <w:tc>
          <w:tcPr>
            <w:tcW w:w="1138" w:type="dxa"/>
          </w:tcPr>
          <w:p w:rsidR="0050744E" w:rsidRPr="00AD1E6D" w:rsidRDefault="002E186C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14,25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Объем отгруженной продукции (работ, услуг), млн. рублей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580,0</w:t>
            </w:r>
          </w:p>
        </w:tc>
        <w:tc>
          <w:tcPr>
            <w:tcW w:w="1130" w:type="dxa"/>
          </w:tcPr>
          <w:p w:rsidR="0050744E" w:rsidRPr="00AD1E6D" w:rsidRDefault="002E186C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758,2</w:t>
            </w:r>
          </w:p>
        </w:tc>
        <w:tc>
          <w:tcPr>
            <w:tcW w:w="1138" w:type="dxa"/>
          </w:tcPr>
          <w:p w:rsidR="0050744E" w:rsidRPr="00AD1E6D" w:rsidRDefault="002E186C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967,1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Продукция сельского хозяйства во всех категориях хозяйств), млн. рублей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4987,4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5331,9</w:t>
            </w:r>
          </w:p>
        </w:tc>
        <w:tc>
          <w:tcPr>
            <w:tcW w:w="1130" w:type="dxa"/>
          </w:tcPr>
          <w:p w:rsidR="0050744E" w:rsidRPr="00AD1E6D" w:rsidRDefault="002E186C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6413,9</w:t>
            </w:r>
          </w:p>
        </w:tc>
        <w:tc>
          <w:tcPr>
            <w:tcW w:w="1138" w:type="dxa"/>
          </w:tcPr>
          <w:p w:rsidR="0050744E" w:rsidRPr="00AD1E6D" w:rsidRDefault="002E186C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7322,6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79,9</w:t>
            </w:r>
          </w:p>
        </w:tc>
        <w:tc>
          <w:tcPr>
            <w:tcW w:w="1134" w:type="dxa"/>
          </w:tcPr>
          <w:p w:rsidR="0050744E" w:rsidRPr="00AD1E6D" w:rsidRDefault="00CE5417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155,3</w:t>
            </w:r>
          </w:p>
        </w:tc>
        <w:tc>
          <w:tcPr>
            <w:tcW w:w="1130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182,4</w:t>
            </w:r>
          </w:p>
        </w:tc>
        <w:tc>
          <w:tcPr>
            <w:tcW w:w="1138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252,1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Объем работ и услуг по виду деятельности «строительство», млн. рублей</w:t>
            </w:r>
          </w:p>
        </w:tc>
        <w:tc>
          <w:tcPr>
            <w:tcW w:w="1134" w:type="dxa"/>
          </w:tcPr>
          <w:p w:rsidR="0050744E" w:rsidRPr="00AD1E6D" w:rsidRDefault="00E353F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28</w:t>
            </w:r>
            <w:r w:rsidR="0050744E" w:rsidRPr="00AD1E6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0744E" w:rsidRPr="00AD1E6D" w:rsidRDefault="00E353F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30</w:t>
            </w:r>
            <w:r w:rsidR="0050744E" w:rsidRPr="00AD1E6D">
              <w:rPr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38,1</w:t>
            </w:r>
          </w:p>
        </w:tc>
        <w:tc>
          <w:tcPr>
            <w:tcW w:w="1138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49,2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Ввод в эксплуатацию жилых домов за счет всех источников финансирования, тыс. кв.м.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50744E" w:rsidRPr="00AD1E6D" w:rsidRDefault="00E353FA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3,5</w:t>
            </w:r>
          </w:p>
        </w:tc>
        <w:tc>
          <w:tcPr>
            <w:tcW w:w="1130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3,5</w:t>
            </w:r>
          </w:p>
        </w:tc>
        <w:tc>
          <w:tcPr>
            <w:tcW w:w="1138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3,5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Оборот розничной торговли, млн. рублей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1215,0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1280,0</w:t>
            </w:r>
          </w:p>
        </w:tc>
        <w:tc>
          <w:tcPr>
            <w:tcW w:w="1130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1682,0</w:t>
            </w:r>
          </w:p>
        </w:tc>
        <w:tc>
          <w:tcPr>
            <w:tcW w:w="1138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2265,9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Объем платных услуг населению, млн. рублей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109,9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112,9</w:t>
            </w:r>
          </w:p>
        </w:tc>
        <w:tc>
          <w:tcPr>
            <w:tcW w:w="1130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148,2</w:t>
            </w:r>
          </w:p>
        </w:tc>
        <w:tc>
          <w:tcPr>
            <w:tcW w:w="1138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190,6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Начисленная среднемесячная заработная плата на одного работника, рублей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bCs/>
                <w:sz w:val="22"/>
                <w:szCs w:val="22"/>
              </w:rPr>
            </w:pPr>
            <w:r w:rsidRPr="00AD1E6D">
              <w:rPr>
                <w:bCs/>
                <w:sz w:val="22"/>
                <w:szCs w:val="22"/>
              </w:rPr>
              <w:t>18055,8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bCs/>
                <w:sz w:val="22"/>
                <w:szCs w:val="22"/>
              </w:rPr>
            </w:pPr>
            <w:r w:rsidRPr="00AD1E6D">
              <w:rPr>
                <w:bCs/>
                <w:sz w:val="22"/>
                <w:szCs w:val="22"/>
              </w:rPr>
              <w:t>18778,0</w:t>
            </w:r>
          </w:p>
        </w:tc>
        <w:tc>
          <w:tcPr>
            <w:tcW w:w="1130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25413,0</w:t>
            </w:r>
          </w:p>
        </w:tc>
        <w:tc>
          <w:tcPr>
            <w:tcW w:w="1138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31517,6</w:t>
            </w:r>
          </w:p>
        </w:tc>
      </w:tr>
      <w:tr w:rsidR="0050744E" w:rsidRPr="00AD1E6D" w:rsidTr="00520DCC">
        <w:tc>
          <w:tcPr>
            <w:tcW w:w="567" w:type="dxa"/>
          </w:tcPr>
          <w:p w:rsidR="0050744E" w:rsidRPr="00AD1E6D" w:rsidRDefault="0050744E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</w:tcPr>
          <w:p w:rsidR="0050744E" w:rsidRPr="00AD1E6D" w:rsidRDefault="0050744E" w:rsidP="00D31E32">
            <w:pPr>
              <w:jc w:val="both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Уровень официально зарегистрированной безработицы (на конец года), процентов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0,90</w:t>
            </w:r>
          </w:p>
        </w:tc>
        <w:tc>
          <w:tcPr>
            <w:tcW w:w="1134" w:type="dxa"/>
          </w:tcPr>
          <w:p w:rsidR="0050744E" w:rsidRPr="00AD1E6D" w:rsidRDefault="0050744E" w:rsidP="00D31E32">
            <w:pPr>
              <w:jc w:val="center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0,89</w:t>
            </w:r>
          </w:p>
        </w:tc>
        <w:tc>
          <w:tcPr>
            <w:tcW w:w="1130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0,89</w:t>
            </w:r>
          </w:p>
        </w:tc>
        <w:tc>
          <w:tcPr>
            <w:tcW w:w="1138" w:type="dxa"/>
          </w:tcPr>
          <w:p w:rsidR="0050744E" w:rsidRPr="00AD1E6D" w:rsidRDefault="00E353FA" w:rsidP="00D31E3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0,89</w:t>
            </w:r>
          </w:p>
        </w:tc>
      </w:tr>
    </w:tbl>
    <w:p w:rsidR="00E353FA" w:rsidRPr="00AD1E6D" w:rsidRDefault="00E353FA" w:rsidP="00E353FA">
      <w:pPr>
        <w:pStyle w:val="3"/>
        <w:shd w:val="clear" w:color="auto" w:fill="auto"/>
        <w:spacing w:after="0" w:line="240" w:lineRule="auto"/>
        <w:ind w:firstLine="0"/>
        <w:rPr>
          <w:rStyle w:val="14pt"/>
        </w:rPr>
      </w:pPr>
    </w:p>
    <w:p w:rsidR="00E353FA" w:rsidRPr="00AD1E6D" w:rsidRDefault="00520DCC" w:rsidP="00D33ECA">
      <w:pPr>
        <w:pStyle w:val="3"/>
        <w:shd w:val="clear" w:color="auto" w:fill="auto"/>
        <w:spacing w:after="0" w:line="240" w:lineRule="auto"/>
        <w:ind w:firstLine="0"/>
        <w:rPr>
          <w:rStyle w:val="14pt"/>
          <w:sz w:val="27"/>
          <w:szCs w:val="27"/>
        </w:rPr>
      </w:pPr>
      <w:r>
        <w:rPr>
          <w:rStyle w:val="14pt"/>
          <w:sz w:val="27"/>
          <w:szCs w:val="27"/>
        </w:rPr>
        <w:br w:type="page"/>
      </w:r>
      <w:r w:rsidR="00E353FA" w:rsidRPr="00AD1E6D">
        <w:rPr>
          <w:rStyle w:val="14pt"/>
          <w:sz w:val="27"/>
          <w:szCs w:val="27"/>
        </w:rPr>
        <w:lastRenderedPageBreak/>
        <w:t xml:space="preserve">3. Направления реализации Стратегии 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firstLine="0"/>
      </w:pP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firstLine="0"/>
        <w:rPr>
          <w:b/>
          <w:i/>
        </w:rPr>
      </w:pPr>
      <w:r w:rsidRPr="00AD1E6D">
        <w:rPr>
          <w:b/>
          <w:i/>
        </w:rPr>
        <w:t>3.1. Развитие человеческого капитала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</w:p>
    <w:p w:rsidR="00E353FA" w:rsidRPr="00AD1E6D" w:rsidRDefault="00E353FA" w:rsidP="00520DCC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Человеческий капитал - важный ресурс экономического развития территории. Основными факторами, формирующими человеческий капитал, являются образование и профессиональная подготовка. При более широком подходе к ним также относят уровень потребления, качество жизни</w:t>
      </w:r>
      <w:r w:rsidR="00667E56" w:rsidRPr="00AD1E6D">
        <w:t xml:space="preserve"> </w:t>
      </w:r>
      <w:r w:rsidRPr="00AD1E6D">
        <w:t>и прочее.</w:t>
      </w:r>
    </w:p>
    <w:p w:rsidR="00E353FA" w:rsidRPr="00AD1E6D" w:rsidRDefault="00E353FA" w:rsidP="00520DCC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 xml:space="preserve">Стратегия накопления человеческого капитала в </w:t>
      </w:r>
      <w:r w:rsidR="00DC1B48">
        <w:t xml:space="preserve">Параньгинском муниципальном районе </w:t>
      </w:r>
      <w:r w:rsidRPr="00AD1E6D">
        <w:t>включает два направления: формирование человеческого капитала через демографическое развитие и образование, а также улучшение условий накопления и использования человеческого капитала (культур</w:t>
      </w:r>
      <w:r w:rsidR="00667E56" w:rsidRPr="00AD1E6D">
        <w:t>а</w:t>
      </w:r>
      <w:r w:rsidRPr="00AD1E6D">
        <w:t>, рынок труда и поддержка занятости, комфортные и безопасные условия жизнедеятельности).</w:t>
      </w:r>
    </w:p>
    <w:p w:rsidR="00667E56" w:rsidRPr="00AD1E6D" w:rsidRDefault="00667E56" w:rsidP="00D33ECA">
      <w:pPr>
        <w:pStyle w:val="3"/>
        <w:shd w:val="clear" w:color="auto" w:fill="auto"/>
        <w:spacing w:after="0" w:line="240" w:lineRule="auto"/>
        <w:ind w:firstLine="0"/>
      </w:pPr>
    </w:p>
    <w:p w:rsidR="00667E56" w:rsidRPr="00AD1E6D" w:rsidRDefault="00E353FA" w:rsidP="00D33ECA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AD1E6D">
        <w:rPr>
          <w:i/>
        </w:rPr>
        <w:t xml:space="preserve">3.1.1. Демографическое развитие </w:t>
      </w:r>
    </w:p>
    <w:p w:rsidR="00667E56" w:rsidRPr="00AD1E6D" w:rsidRDefault="00667E56" w:rsidP="00D33ECA">
      <w:pPr>
        <w:pStyle w:val="3"/>
        <w:shd w:val="clear" w:color="auto" w:fill="auto"/>
        <w:spacing w:after="0" w:line="240" w:lineRule="auto"/>
        <w:ind w:firstLine="0"/>
      </w:pP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firstLine="0"/>
      </w:pPr>
      <w:r w:rsidRPr="00AD1E6D">
        <w:t>Текущая ситуация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 xml:space="preserve">Демографическая ситуация в </w:t>
      </w:r>
      <w:r w:rsidR="00667E56" w:rsidRPr="00AD1E6D">
        <w:t>районе</w:t>
      </w:r>
      <w:r w:rsidRPr="00AD1E6D">
        <w:t xml:space="preserve"> в последние годы характеризуется определенными положительными тенденциями.</w:t>
      </w:r>
    </w:p>
    <w:p w:rsidR="00E353FA" w:rsidRPr="00AD1E6D" w:rsidRDefault="00667E56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В</w:t>
      </w:r>
      <w:r w:rsidR="00E353FA" w:rsidRPr="00AD1E6D">
        <w:t xml:space="preserve"> 201</w:t>
      </w:r>
      <w:r w:rsidRPr="00AD1E6D">
        <w:t>4, 2016</w:t>
      </w:r>
      <w:r w:rsidR="00E353FA" w:rsidRPr="00AD1E6D">
        <w:t xml:space="preserve"> года</w:t>
      </w:r>
      <w:r w:rsidRPr="00AD1E6D">
        <w:t>х</w:t>
      </w:r>
      <w:r w:rsidR="00E353FA" w:rsidRPr="00AD1E6D">
        <w:t xml:space="preserve"> в р</w:t>
      </w:r>
      <w:r w:rsidRPr="00AD1E6D">
        <w:t>айоне</w:t>
      </w:r>
      <w:r w:rsidR="00E353FA" w:rsidRPr="00AD1E6D">
        <w:t xml:space="preserve"> отмечается естественный прирост населения, обеспеченный за счет снижения смертности населения и повышения рождаемости.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Вместе с тем происходит сокращение численности постоянного населения р</w:t>
      </w:r>
      <w:r w:rsidR="00667E56" w:rsidRPr="00AD1E6D">
        <w:t>айона</w:t>
      </w:r>
      <w:r w:rsidRPr="00AD1E6D">
        <w:t>, обусловленное сохранением миграционной убыли населения, однако прослеживается динамика к ее снижению.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 xml:space="preserve">Численность постоянного населения </w:t>
      </w:r>
      <w:r w:rsidR="004A62F6">
        <w:t>Параньгинского муниципального района</w:t>
      </w:r>
      <w:r w:rsidR="00667E56" w:rsidRPr="00AD1E6D">
        <w:t xml:space="preserve"> </w:t>
      </w:r>
      <w:r w:rsidRPr="00AD1E6D">
        <w:t>в среднегодовом исчислении за 201</w:t>
      </w:r>
      <w:r w:rsidR="00667E56" w:rsidRPr="00AD1E6D">
        <w:t>7</w:t>
      </w:r>
      <w:r w:rsidRPr="00AD1E6D">
        <w:t xml:space="preserve"> год составила </w:t>
      </w:r>
      <w:r w:rsidR="00667E56" w:rsidRPr="00AD1E6D">
        <w:t>14,</w:t>
      </w:r>
      <w:r w:rsidRPr="00AD1E6D">
        <w:t>6</w:t>
      </w:r>
      <w:r w:rsidR="00667E56" w:rsidRPr="00AD1E6D">
        <w:t>4</w:t>
      </w:r>
      <w:r w:rsidRPr="00AD1E6D">
        <w:t xml:space="preserve"> тыс. человек, снижение численности населения за 20</w:t>
      </w:r>
      <w:r w:rsidR="00667E56" w:rsidRPr="00AD1E6D">
        <w:t>11</w:t>
      </w:r>
      <w:r w:rsidRPr="00AD1E6D">
        <w:t>-201</w:t>
      </w:r>
      <w:r w:rsidR="00667E56" w:rsidRPr="00AD1E6D">
        <w:t>7</w:t>
      </w:r>
      <w:r w:rsidRPr="00AD1E6D">
        <w:t xml:space="preserve"> годы зафиксировано на уровне </w:t>
      </w:r>
      <w:r w:rsidR="00667E56" w:rsidRPr="00AD1E6D">
        <w:t>10,4</w:t>
      </w:r>
      <w:r w:rsidRPr="00AD1E6D">
        <w:t xml:space="preserve"> процента</w:t>
      </w:r>
      <w:r w:rsidR="00985789" w:rsidRPr="00AD1E6D">
        <w:t>, в т.ч. за последние три года  - 2,4 процента</w:t>
      </w:r>
      <w:r w:rsidRPr="00AD1E6D">
        <w:t>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Наметившиеся положительные тенденции демографического развития сдерживаются негативными тенденциями в изменении возрастной структуры населения: это сокращение численности женщин наиболее активного репродуктивного возраста и увеличение численности пожилого населения. С 2007 года сокращается доля населения в трудоспособном возрасте, увеличивается нагрузка на него населением младше и старше трудоспособного возраста.</w:t>
      </w:r>
      <w:r w:rsidR="00985789" w:rsidRPr="00AD1E6D">
        <w:t xml:space="preserve"> Вызывает озабоченность и миграци</w:t>
      </w:r>
      <w:r w:rsidR="00B0410E" w:rsidRPr="00AD1E6D">
        <w:t>онный отток молодежи в города Йо</w:t>
      </w:r>
      <w:r w:rsidR="00985789" w:rsidRPr="00AD1E6D">
        <w:t xml:space="preserve">шкар-Ола, Казань, Москва, </w:t>
      </w:r>
      <w:r w:rsidRPr="00AD1E6D">
        <w:t xml:space="preserve">где существует диверсифицированный рынок труда и развитая социальная инфраструктура. </w:t>
      </w:r>
    </w:p>
    <w:p w:rsidR="00985789" w:rsidRPr="00AD1E6D" w:rsidRDefault="00985789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firstLine="0"/>
      </w:pPr>
      <w:r w:rsidRPr="00AD1E6D">
        <w:t>Ключевые вызовы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На демографическое развитие в предстоящие годы отрицательное воздействие могут оказать следующие факторы: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миграционный отток населения р</w:t>
      </w:r>
      <w:r w:rsidR="00985789" w:rsidRPr="00AD1E6D">
        <w:t>айоны</w:t>
      </w:r>
      <w:r w:rsidRPr="00AD1E6D">
        <w:t xml:space="preserve"> за счет молодежи, и в преобладающей части из сельских населенных пунктов;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lastRenderedPageBreak/>
        <w:t>снижение рождаемости, обусловленное цикличностью демографических процессов с уменьшением числа женщин фертильного возраста, а также тенденцией откладывания рождения первого ребенка на более поздний период;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тенденция старения населения и роста нагрузки на трудоспособное население;</w:t>
      </w:r>
    </w:p>
    <w:p w:rsidR="00E353FA" w:rsidRDefault="00E353FA" w:rsidP="0046569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медленное снижение смертности населения в условиях увеличения населения старше трудоспособного возраста.</w:t>
      </w:r>
    </w:p>
    <w:p w:rsidR="0046569A" w:rsidRPr="00AD1E6D" w:rsidRDefault="0046569A" w:rsidP="0046569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firstLine="0"/>
      </w:pPr>
      <w:r w:rsidRPr="00AD1E6D">
        <w:t>Стратегические направления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Основными задачами по улучшению демографической ситуации на долгосрочный период являются: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создание условий для сокращения оттока молодого населения и квалифицированных специалистов из р</w:t>
      </w:r>
      <w:r w:rsidR="00985789" w:rsidRPr="00AD1E6D">
        <w:t>айона</w:t>
      </w:r>
      <w:r w:rsidRPr="00AD1E6D">
        <w:t>, в том числе из сельской местности, и обеспечение условий для притока молодежи и трудоспособного населения в р</w:t>
      </w:r>
      <w:r w:rsidR="00985789" w:rsidRPr="00AD1E6D">
        <w:t>айон</w:t>
      </w:r>
      <w:r w:rsidRPr="00AD1E6D">
        <w:t>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дальнейший рост рождаемости за счет увеличения доли семей с двумя и тремя детьми, создания условия для совмещения женщинами выполнения родительских обязанностей с трудовой занятостью;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рост ожидаемой продолжительности жизни, в том числе за счет снижения смертности в трудоспособном возрасте и смертности от управляемых причин.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Создание условий для сокращения оттока молодежи и трудоспособного населения из р</w:t>
      </w:r>
      <w:r w:rsidR="00985789" w:rsidRPr="00AD1E6D">
        <w:t>айона</w:t>
      </w:r>
      <w:r w:rsidRPr="00AD1E6D">
        <w:t>, в том числе из сельской местности, и обеспечение условий для притока молодежи и трудоспособного населения в р</w:t>
      </w:r>
      <w:r w:rsidR="00B5064D" w:rsidRPr="00AD1E6D">
        <w:t>айон</w:t>
      </w:r>
      <w:r w:rsidRPr="00AD1E6D">
        <w:t xml:space="preserve"> будет осуществлять</w:t>
      </w:r>
      <w:r w:rsidR="00B5064D" w:rsidRPr="00AD1E6D">
        <w:t>ся</w:t>
      </w:r>
      <w:r w:rsidRPr="00AD1E6D">
        <w:t xml:space="preserve"> путем: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развития социальной инфраструктуры (объектов образования, здравоохранения, культуры, спорта), в том числе в сельских населенных пунктах;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развития жилищного строительства, инженерной и транспортной инфраструктур, а также улучшения качества среды в сельских населенных пунктах;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дальнейшей реализации мероприятий по развитию малого и среднего бизнеса, обеспечения условий создания новых рабочих мест.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Поддержание благоприятной динамики рождаемости в р</w:t>
      </w:r>
      <w:r w:rsidR="00B5064D" w:rsidRPr="00AD1E6D">
        <w:t>айоне</w:t>
      </w:r>
      <w:r w:rsidRPr="00AD1E6D">
        <w:t xml:space="preserve"> предполагается за счет: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реализации мероприятий по формированию в обществе семейных ценностей, повышению престижа материнства и отцовства, укреплению семьи;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создания условий для совмещения профессиональных и семейных обязанностей, содействия занятости родителей, имеющих малолетних детей.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Реализация мероприятий по увеличению ожидаемой продолжительности жизни населения, снижения смертности населения, в том числе в трудоспособном возрасте и смертности от управляемых причин планируется осуществлять через следующие меры: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профилактика заболеваний и формирование здорового образа жизни населения;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улучшение материально-технической базы медицинских организаций и развитие первичной медико-санитарной помощи;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lastRenderedPageBreak/>
        <w:t>совершенствование медицинской помощи больным с сосудистыми заболеваниями, онкологическими заболеваниями, внедрение новых методов диагностических исследований.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t>совершенствование организации оказания медицинской помощи пострадавшим при дорожно-транспортных происшествиях.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firstLine="0"/>
      </w:pP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firstLine="0"/>
      </w:pPr>
      <w:r w:rsidRPr="00AD1E6D">
        <w:t>Целевое видение</w:t>
      </w:r>
    </w:p>
    <w:p w:rsidR="00E353FA" w:rsidRPr="00AD1E6D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>В результате реализации стратегических направлений по улучшению демографической ситуации в р</w:t>
      </w:r>
      <w:r w:rsidR="00B5064D" w:rsidRPr="00AD1E6D">
        <w:t>айоне</w:t>
      </w:r>
      <w:r w:rsidRPr="00AD1E6D">
        <w:t xml:space="preserve"> к 2030 году будут обеспечены:</w:t>
      </w:r>
    </w:p>
    <w:p w:rsidR="00E353FA" w:rsidRPr="00D20ADC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t xml:space="preserve">умеренное снижение численности постоянного населения, его величина </w:t>
      </w:r>
      <w:r w:rsidRPr="00D20ADC">
        <w:t xml:space="preserve">составит </w:t>
      </w:r>
      <w:r w:rsidR="00B5064D" w:rsidRPr="00D20ADC">
        <w:t>14,25</w:t>
      </w:r>
      <w:r w:rsidRPr="00D20ADC">
        <w:t xml:space="preserve"> тыс. человек;</w:t>
      </w:r>
    </w:p>
    <w:p w:rsidR="00B0410E" w:rsidRPr="00D20ADC" w:rsidRDefault="00E353FA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t>снижение миграционной убыли до 11,2 человек на 10 тыс. человек населения</w:t>
      </w:r>
      <w:r w:rsidR="00B0410E" w:rsidRPr="00D20ADC">
        <w:t>.</w:t>
      </w:r>
    </w:p>
    <w:p w:rsidR="00D01912" w:rsidRPr="00D20ADC" w:rsidRDefault="00D01912" w:rsidP="00D33EC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t xml:space="preserve">увеличение до </w:t>
      </w:r>
      <w:r w:rsidR="00583FFD" w:rsidRPr="00D20ADC">
        <w:t>100</w:t>
      </w:r>
      <w:r w:rsidRPr="00D20ADC">
        <w:t xml:space="preserve"> процентов доли детей, зарегистрированных на получение места в дошкольной образовательной организации, охваченных дошкольным образованием.</w:t>
      </w:r>
    </w:p>
    <w:p w:rsidR="00B0410E" w:rsidRPr="00D20ADC" w:rsidRDefault="00B0410E" w:rsidP="00D33ECA">
      <w:pPr>
        <w:pStyle w:val="3"/>
        <w:shd w:val="clear" w:color="auto" w:fill="auto"/>
        <w:spacing w:after="0" w:line="240" w:lineRule="auto"/>
        <w:ind w:firstLine="0"/>
      </w:pPr>
    </w:p>
    <w:p w:rsidR="00E353FA" w:rsidRPr="00D20ADC" w:rsidRDefault="00E353FA" w:rsidP="00D33ECA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D20ADC">
        <w:rPr>
          <w:i/>
        </w:rPr>
        <w:t>3.1.2. Развитие образования и молодежной политики</w:t>
      </w:r>
    </w:p>
    <w:p w:rsidR="00A0471E" w:rsidRPr="00D20ADC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</w:p>
    <w:p w:rsidR="00A0471E" w:rsidRPr="00D20ADC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D20ADC">
        <w:rPr>
          <w:color w:val="000000"/>
        </w:rPr>
        <w:t>Стратегия направлена на вывод отрасли «Образование» на качественно новый уровень, который позволит развивать человеческий к</w:t>
      </w:r>
      <w:r w:rsidR="00455333" w:rsidRPr="00D20ADC">
        <w:rPr>
          <w:color w:val="000000"/>
        </w:rPr>
        <w:t>апитал, формировать образованного, творческого</w:t>
      </w:r>
      <w:r w:rsidRPr="00D20ADC">
        <w:rPr>
          <w:color w:val="000000"/>
        </w:rPr>
        <w:t>, социаль</w:t>
      </w:r>
      <w:r w:rsidR="00455333" w:rsidRPr="00D20ADC">
        <w:rPr>
          <w:color w:val="000000"/>
        </w:rPr>
        <w:t>но зрелого, физически здорового</w:t>
      </w:r>
      <w:r w:rsidRPr="00D20ADC">
        <w:rPr>
          <w:color w:val="000000"/>
        </w:rPr>
        <w:t xml:space="preserve"> граждан</w:t>
      </w:r>
      <w:r w:rsidR="00455333" w:rsidRPr="00D20ADC">
        <w:rPr>
          <w:color w:val="000000"/>
        </w:rPr>
        <w:t>ина</w:t>
      </w:r>
      <w:r w:rsidRPr="00D20ADC">
        <w:rPr>
          <w:color w:val="000000"/>
        </w:rPr>
        <w:t xml:space="preserve"> России, стать основой динамичного экономического роста и социального развития </w:t>
      </w:r>
      <w:r w:rsidR="004A62F6" w:rsidRPr="00D20ADC">
        <w:rPr>
          <w:color w:val="000000"/>
        </w:rPr>
        <w:t>Параньгинского муниципального района</w:t>
      </w:r>
      <w:r w:rsidRPr="00D20ADC">
        <w:rPr>
          <w:color w:val="000000"/>
        </w:rPr>
        <w:t>.</w:t>
      </w:r>
    </w:p>
    <w:p w:rsidR="00A0471E" w:rsidRPr="00D20ADC" w:rsidRDefault="00A0471E" w:rsidP="00A0471E">
      <w:pPr>
        <w:pStyle w:val="3"/>
        <w:shd w:val="clear" w:color="auto" w:fill="auto"/>
        <w:spacing w:after="0" w:line="240" w:lineRule="auto"/>
        <w:ind w:left="20" w:firstLine="700"/>
        <w:jc w:val="both"/>
        <w:rPr>
          <w:color w:val="000000"/>
        </w:rPr>
      </w:pPr>
    </w:p>
    <w:p w:rsidR="00A0471E" w:rsidRPr="00D20ADC" w:rsidRDefault="00A0471E" w:rsidP="00A0471E">
      <w:pPr>
        <w:pStyle w:val="3"/>
        <w:shd w:val="clear" w:color="auto" w:fill="auto"/>
        <w:spacing w:after="0" w:line="240" w:lineRule="auto"/>
        <w:ind w:left="20" w:hanging="20"/>
        <w:rPr>
          <w:color w:val="000000"/>
        </w:rPr>
      </w:pPr>
      <w:r w:rsidRPr="00D20ADC">
        <w:rPr>
          <w:color w:val="000000"/>
        </w:rPr>
        <w:t>Текущая ситуация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D20ADC">
        <w:rPr>
          <w:color w:val="000000"/>
        </w:rPr>
        <w:t xml:space="preserve">На 1 января </w:t>
      </w:r>
      <w:smartTag w:uri="urn:schemas-microsoft-com:office:smarttags" w:element="metricconverter">
        <w:smartTagPr>
          <w:attr w:name="ProductID" w:val="2017 г"/>
        </w:smartTagPr>
        <w:r w:rsidRPr="00D20ADC">
          <w:rPr>
            <w:color w:val="000000"/>
          </w:rPr>
          <w:t>2017 г</w:t>
        </w:r>
      </w:smartTag>
      <w:r w:rsidRPr="00D20ADC">
        <w:rPr>
          <w:color w:val="000000"/>
        </w:rPr>
        <w:t xml:space="preserve">. сеть муниципальных образовательных организаций </w:t>
      </w:r>
      <w:r w:rsidR="004A62F6" w:rsidRPr="00D20ADC">
        <w:rPr>
          <w:color w:val="000000"/>
        </w:rPr>
        <w:t>Параньгинского муниципального района</w:t>
      </w:r>
      <w:r w:rsidRPr="00D20ADC">
        <w:rPr>
          <w:color w:val="000000"/>
        </w:rPr>
        <w:t xml:space="preserve"> включает</w:t>
      </w:r>
      <w:r w:rsidRPr="00AD1E6D">
        <w:rPr>
          <w:color w:val="000000"/>
        </w:rPr>
        <w:t>: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firstLine="700"/>
        <w:jc w:val="both"/>
        <w:rPr>
          <w:color w:val="000000"/>
        </w:rPr>
      </w:pPr>
      <w:r w:rsidRPr="00AD1E6D">
        <w:rPr>
          <w:color w:val="000000"/>
        </w:rPr>
        <w:t>10 муниципальных дошкольных образовательных организаций;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13 муниципальных общеобразова</w:t>
      </w:r>
      <w:r w:rsidR="00455333">
        <w:rPr>
          <w:color w:val="000000"/>
        </w:rPr>
        <w:t xml:space="preserve">тельных организаций, в т.ч. в 5 </w:t>
      </w:r>
      <w:r w:rsidRPr="00AD1E6D">
        <w:rPr>
          <w:color w:val="000000"/>
        </w:rPr>
        <w:t xml:space="preserve">реализуются программы дошкольного образования, 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firstLine="700"/>
        <w:jc w:val="both"/>
        <w:rPr>
          <w:color w:val="000000"/>
        </w:rPr>
      </w:pPr>
      <w:r w:rsidRPr="00AD1E6D">
        <w:rPr>
          <w:color w:val="000000"/>
        </w:rPr>
        <w:t>2 организации дополнительного образования детей;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В вышеназванных образовательных организациях обучаются и воспитываются 2514 обучающихся.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 xml:space="preserve">Общая численность,  занятых в системе образования (учащиеся, воспитанники, работники), составляет 21,4 процента населения </w:t>
      </w:r>
      <w:r w:rsidR="004A62F6">
        <w:rPr>
          <w:color w:val="000000"/>
        </w:rPr>
        <w:t>Параньгинского муниципального района</w:t>
      </w:r>
      <w:r w:rsidRPr="00AD1E6D">
        <w:rPr>
          <w:color w:val="000000"/>
        </w:rPr>
        <w:t>.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Развиваясь в соответствии с общероссийскими тенденциями, с учетом социально-экономических условий и демографической ситуации, система образования в муниципальном образовании «Параньгинский муниципальный район» по итогам 2017 года достигла положительных результатов по ряду показателей: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продолжена реализация мероприятий по внедрению федеральных государственных образовательных стандартов (доля обучающихся по федеральным государственным образовательным стандартам общего образования составляет 93,07 процента от общей численности обучающихся);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lastRenderedPageBreak/>
        <w:t xml:space="preserve">обеспечена подготовка педагогических и руководящих кадров системы образования в </w:t>
      </w:r>
      <w:r w:rsidR="007E487A">
        <w:rPr>
          <w:color w:val="000000"/>
        </w:rPr>
        <w:t>Параньгинском муниципальном районе</w:t>
      </w:r>
      <w:r w:rsidR="00452125" w:rsidRPr="00AD1E6D">
        <w:rPr>
          <w:color w:val="000000"/>
        </w:rPr>
        <w:t xml:space="preserve"> </w:t>
      </w:r>
      <w:r w:rsidRPr="00AD1E6D">
        <w:rPr>
          <w:color w:val="000000"/>
        </w:rPr>
        <w:t>(курсы повышения квалификации прошли 47 педагогических работников, профессиональную переподготовку - 2 педагогических работников);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1 ребёнок-сирота, состоявший на учёте на получение жилого помещения, обеспечен жильём;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созданы условия для реализации дополнительных общеразвивающих программ в каникулярный период (в  профильных и палаточных лагерях отдохнули 935 обучающихся образовательных организаций);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трудоустроено 25 обучающихся в летний период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инициирована пилотная программа по целевому обучению по направлениям подготовки «Образование и педагогические науки» (обучается 11 человек).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firstLine="700"/>
        <w:jc w:val="both"/>
        <w:rPr>
          <w:color w:val="000000"/>
        </w:rPr>
      </w:pP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hanging="20"/>
        <w:rPr>
          <w:color w:val="000000"/>
        </w:rPr>
      </w:pPr>
      <w:r w:rsidRPr="00AD1E6D">
        <w:rPr>
          <w:color w:val="000000"/>
        </w:rPr>
        <w:t>Ключевые вызовы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Вместе с тем выделяются следующие вызовы, проблемные точки, на решение которых направлена реализация Стратегии:</w:t>
      </w:r>
    </w:p>
    <w:p w:rsidR="00455333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демографические колебания и миграционные процессы;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необходимость сохранения этнокультурной специфики образования и воспитания;</w:t>
      </w:r>
    </w:p>
    <w:p w:rsidR="00455333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 xml:space="preserve">увеличение потребности в педагогических кадрах; 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увеличение востребованности на непрерывное профессиональное развитие;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недостаточное количество программ, ориентированных на отдельные группы потребителей (одаренные дети, дети с ограниченными возможностями здоровья и другие);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неразвитость сетевых форм предоставления образовательных услуг;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необходимость обеспечения инклюзивного образования для детей с ограниченными возможностями здоровья;</w:t>
      </w:r>
    </w:p>
    <w:p w:rsidR="00455333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 xml:space="preserve">низкая развитость рынка дополнительных образовательных услуг; </w:t>
      </w:r>
    </w:p>
    <w:p w:rsidR="00455333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изменения среды социализации;</w:t>
      </w:r>
    </w:p>
    <w:p w:rsidR="00455333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неразвитая инфраструктура молодежной политики;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недостаток мер государственной поддержки талантливой молодежи;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развитие инновационной экономики и социальные запросы населения.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firstLine="700"/>
        <w:jc w:val="both"/>
        <w:rPr>
          <w:color w:val="000000"/>
        </w:rPr>
      </w:pP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firstLine="0"/>
        <w:rPr>
          <w:color w:val="000000"/>
        </w:rPr>
      </w:pPr>
      <w:r w:rsidRPr="00AD1E6D">
        <w:rPr>
          <w:color w:val="000000"/>
        </w:rPr>
        <w:t>Стратегические направления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Ответом на современные вызовы</w:t>
      </w:r>
      <w:r w:rsidR="00D20ADC">
        <w:rPr>
          <w:color w:val="000000"/>
        </w:rPr>
        <w:t>,</w:t>
      </w:r>
      <w:r w:rsidRPr="00AD1E6D">
        <w:rPr>
          <w:color w:val="000000"/>
        </w:rPr>
        <w:t xml:space="preserve"> решением обозначенных выше проблем являются кардинальные изменения во всех сферах системы образования в </w:t>
      </w:r>
      <w:r w:rsidR="007E487A">
        <w:rPr>
          <w:color w:val="000000"/>
        </w:rPr>
        <w:t>Параньгинском муниципальном районе</w:t>
      </w:r>
      <w:r w:rsidRPr="00AD1E6D">
        <w:rPr>
          <w:color w:val="000000"/>
        </w:rPr>
        <w:t xml:space="preserve"> по следующим стратегическим направлениям: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обеспечение доступности дошкольного образования для детей в возрасте от 1 до 2 лет;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поддержка негосударственного сектора в сфере дошкольного образования;</w:t>
      </w:r>
    </w:p>
    <w:p w:rsidR="006C1CA9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 xml:space="preserve">обеспечение современной образовательной среды; </w:t>
      </w:r>
    </w:p>
    <w:p w:rsidR="006C1CA9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lastRenderedPageBreak/>
        <w:t xml:space="preserve">обеспечение языковых прав и этнокультурных потребностей обучающихся, проживающих на территории </w:t>
      </w:r>
      <w:r w:rsidR="004A62F6">
        <w:rPr>
          <w:color w:val="000000"/>
        </w:rPr>
        <w:t>Параньгинского муниципального района</w:t>
      </w:r>
      <w:r w:rsidRPr="00AD1E6D">
        <w:rPr>
          <w:color w:val="000000"/>
        </w:rPr>
        <w:t xml:space="preserve"> Республики Марий Эл;</w:t>
      </w:r>
    </w:p>
    <w:p w:rsidR="006C1CA9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развитие сервисов электронного образования;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развитие структур и механизмов общего, профессионального, дополнительного образования в интересах цифровой экономики;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создание условий для обучения и социализации детей с особыми образовательными потребностями;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развитие системы профессиональной и общественной экспертизы образовательной деятельности;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обеспечение достаточности и доступности инфраструктуры молодежной политики;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расширение комплекса мер поддержки одаренных детей и талантливой молодежи;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>развитие механизмов социального партнерства, сетевых моделей обучения;</w:t>
      </w:r>
    </w:p>
    <w:p w:rsidR="00984B00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AD1E6D">
        <w:rPr>
          <w:color w:val="000000"/>
        </w:rPr>
        <w:t xml:space="preserve">совершенствование системы профориентации, усиление взаимодействия между </w:t>
      </w:r>
      <w:r w:rsidR="005D383A">
        <w:rPr>
          <w:color w:val="000000"/>
        </w:rPr>
        <w:t>общеобразовательными организациями, профессиональными</w:t>
      </w:r>
      <w:r w:rsidR="00984B00">
        <w:rPr>
          <w:color w:val="000000"/>
        </w:rPr>
        <w:t xml:space="preserve"> образовательными организациями, образовательными организациями </w:t>
      </w:r>
      <w:r w:rsidRPr="00AD1E6D">
        <w:rPr>
          <w:color w:val="000000"/>
        </w:rPr>
        <w:t xml:space="preserve">высшего образования и работодателями, долгосрочное прогнозирование развития рынка труда </w:t>
      </w:r>
      <w:r w:rsidR="00984B00">
        <w:rPr>
          <w:color w:val="000000"/>
        </w:rPr>
        <w:t>района</w:t>
      </w:r>
      <w:r w:rsidRPr="00AD1E6D">
        <w:rPr>
          <w:color w:val="000000"/>
        </w:rPr>
        <w:t xml:space="preserve">, </w:t>
      </w:r>
      <w:r w:rsidR="00984B00">
        <w:rPr>
          <w:color w:val="000000"/>
        </w:rPr>
        <w:t>переориентация программ образовательных организаций под запросы организаций;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color w:val="000000"/>
        </w:rPr>
      </w:pPr>
      <w:r w:rsidRPr="00984B00">
        <w:rPr>
          <w:color w:val="000000"/>
        </w:rPr>
        <w:t>поддержка системы самозанятости, в том числе стимулирование предпринимательской активности и</w:t>
      </w:r>
      <w:r w:rsidR="00984B00">
        <w:rPr>
          <w:color w:val="000000"/>
        </w:rPr>
        <w:t xml:space="preserve"> внедрение региональных мер под</w:t>
      </w:r>
      <w:r w:rsidRPr="00984B00">
        <w:rPr>
          <w:color w:val="000000"/>
        </w:rPr>
        <w:t>держки инвестирования бизнеса молодых предпринимателей</w:t>
      </w:r>
      <w:r w:rsidRPr="00AD1E6D">
        <w:rPr>
          <w:color w:val="000000"/>
        </w:rPr>
        <w:t>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 xml:space="preserve">формирование на базе </w:t>
      </w:r>
      <w:r w:rsidR="00984B00">
        <w:rPr>
          <w:color w:val="000000"/>
        </w:rPr>
        <w:t>профессиональной образовательной организации</w:t>
      </w:r>
      <w:r w:rsidRPr="00AD1E6D">
        <w:rPr>
          <w:color w:val="000000"/>
        </w:rPr>
        <w:t xml:space="preserve"> студенческих отрядов, оплата проезда с</w:t>
      </w:r>
      <w:r w:rsidR="00984B00">
        <w:rPr>
          <w:color w:val="000000"/>
        </w:rPr>
        <w:t>тудентов к местам летней работы;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активное участие в планируемом к формированию при Главе Республики Марий Эл Совета по молодежной политике, грантовых фондов молодежных проектов на республиканском и муниципальном уровнях;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 xml:space="preserve">разработка и внедрение системы реального уровня оплаты труда работников образования в рамках исполнения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D1E6D">
          <w:rPr>
            <w:color w:val="000000"/>
          </w:rPr>
          <w:t>2012 г</w:t>
        </w:r>
      </w:smartTag>
      <w:r w:rsidRPr="00AD1E6D">
        <w:rPr>
          <w:color w:val="000000"/>
        </w:rPr>
        <w:t>.;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 xml:space="preserve">реализация приоритетных проектов в рамках основного направления стратегического развития </w:t>
      </w:r>
      <w:r w:rsidR="004A62F6">
        <w:rPr>
          <w:color w:val="000000"/>
        </w:rPr>
        <w:t>Параньгинского муниципального района</w:t>
      </w:r>
      <w:r w:rsidRPr="00AD1E6D">
        <w:rPr>
          <w:color w:val="000000"/>
        </w:rPr>
        <w:t xml:space="preserve"> «Образование», направленных на: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создание новых мест в общеобразовательных организациях в соответствии с прогнозируемой потребностью и современными требованиями к условиям обучения;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внедрение новых федеральных государственных образовательных стандартов среднего профессионального образования по 50-ти наиболее востребованным, новым и перспективным профессиям и специальностям;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развитие сети ресурсных центров по подготовке высококвалифицированных рабочих и специалистов для приоритетных отраслей экономики района;</w:t>
      </w:r>
    </w:p>
    <w:p w:rsidR="00A0471E" w:rsidRDefault="00A0471E" w:rsidP="00A0471E">
      <w:pPr>
        <w:pStyle w:val="3"/>
        <w:shd w:val="clear" w:color="auto" w:fill="auto"/>
        <w:spacing w:after="281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развитие движения «Молодые профессионалы» («Ворлдскиллс Россия»).</w:t>
      </w:r>
    </w:p>
    <w:p w:rsidR="00A62D97" w:rsidRPr="00D20ADC" w:rsidRDefault="004E0592" w:rsidP="004E0592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D20ADC">
        <w:rPr>
          <w:color w:val="000000"/>
        </w:rPr>
        <w:lastRenderedPageBreak/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4E0592" w:rsidRDefault="004E0592" w:rsidP="000F1388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D20ADC">
        <w:rPr>
          <w:color w:val="000000"/>
        </w:rPr>
        <w:t>развитие  добровольчества (волонтерства), талантов и способностей у детей и молодежи,  в том числе студентов, путем поддержки общественных инициатив и проектов, вовлечения к 2024 году в добровольческую деятельность 9 процентов граждан, вовлечения 2</w:t>
      </w:r>
      <w:r w:rsidR="000A409C" w:rsidRPr="00D20ADC">
        <w:rPr>
          <w:color w:val="000000"/>
        </w:rPr>
        <w:t>0</w:t>
      </w:r>
      <w:r w:rsidRPr="00D20ADC">
        <w:rPr>
          <w:color w:val="000000"/>
        </w:rPr>
        <w:t xml:space="preserve"> процентов молодежи</w:t>
      </w:r>
      <w:r w:rsidR="000A409C" w:rsidRPr="00D20ADC">
        <w:rPr>
          <w:color w:val="000000"/>
        </w:rPr>
        <w:t xml:space="preserve"> в творческую деятельность</w:t>
      </w:r>
      <w:r w:rsidR="00EC3372" w:rsidRPr="00D20ADC">
        <w:rPr>
          <w:color w:val="000000"/>
        </w:rPr>
        <w:t>.</w:t>
      </w:r>
    </w:p>
    <w:p w:rsidR="000F1388" w:rsidRDefault="000F1388" w:rsidP="00452125">
      <w:pPr>
        <w:pStyle w:val="3"/>
        <w:shd w:val="clear" w:color="auto" w:fill="auto"/>
        <w:spacing w:after="0" w:line="240" w:lineRule="auto"/>
        <w:ind w:left="20" w:hanging="20"/>
        <w:rPr>
          <w:color w:val="000000"/>
        </w:rPr>
      </w:pPr>
    </w:p>
    <w:p w:rsidR="00A0471E" w:rsidRPr="00AD1E6D" w:rsidRDefault="00A0471E" w:rsidP="00452125">
      <w:pPr>
        <w:pStyle w:val="3"/>
        <w:shd w:val="clear" w:color="auto" w:fill="auto"/>
        <w:spacing w:after="0" w:line="240" w:lineRule="auto"/>
        <w:ind w:left="20" w:hanging="20"/>
        <w:rPr>
          <w:color w:val="000000"/>
        </w:rPr>
      </w:pPr>
      <w:r w:rsidRPr="00AD1E6D">
        <w:rPr>
          <w:color w:val="000000"/>
        </w:rPr>
        <w:t>Целевое видение</w:t>
      </w:r>
    </w:p>
    <w:p w:rsidR="00A0471E" w:rsidRPr="00AD1E6D" w:rsidRDefault="00A0471E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AD1E6D">
        <w:rPr>
          <w:color w:val="000000"/>
        </w:rPr>
        <w:t>В результате реализации стратегических направлений развития системы образования в Республике Марий Эл к 2030 году будут обеспечены:</w:t>
      </w:r>
    </w:p>
    <w:p w:rsidR="00D41295" w:rsidRPr="00513B4C" w:rsidRDefault="00D41295" w:rsidP="00D4129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513B4C">
        <w:rPr>
          <w:color w:val="000000"/>
        </w:rPr>
        <w:t>увеличение до 100 процентов доли обучающихся муниципальных общеобразовательных организаций в общей численности обучающихся, занимающихся в одну смену;</w:t>
      </w:r>
    </w:p>
    <w:p w:rsidR="00D41295" w:rsidRPr="00513B4C" w:rsidRDefault="00D41295" w:rsidP="00D4129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513B4C">
        <w:rPr>
          <w:color w:val="000000"/>
        </w:rPr>
        <w:t>увеличение до 100 процентов доли школьников муниципальных общеобразовательных организаций в общей численности школьников, обучающихся в соответствии с федеральными государственными образовательными стандартами;</w:t>
      </w:r>
    </w:p>
    <w:p w:rsidR="00D41295" w:rsidRPr="00513B4C" w:rsidRDefault="00D41295" w:rsidP="00D4129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513B4C">
        <w:rPr>
          <w:color w:val="000000"/>
        </w:rPr>
        <w:t>увеличение до 65 процентов доли детей в возрасте от 5 до 18 лет в общей численности детей, охваченных дополнительными образовательными программами;</w:t>
      </w:r>
    </w:p>
    <w:p w:rsidR="00513B4C" w:rsidRPr="00D20ADC" w:rsidRDefault="000A409C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D20ADC">
        <w:rPr>
          <w:color w:val="000000"/>
        </w:rPr>
        <w:t xml:space="preserve">увеличение до </w:t>
      </w:r>
      <w:r w:rsidR="00372027" w:rsidRPr="00D20ADC">
        <w:rPr>
          <w:color w:val="000000"/>
        </w:rPr>
        <w:t>5</w:t>
      </w:r>
      <w:r w:rsidR="00513B4C" w:rsidRPr="00D20ADC">
        <w:rPr>
          <w:color w:val="000000"/>
        </w:rPr>
        <w:t>0 процентов доли выпускников очной формы обучения по программам среднего  профессионального образования в общей численности выпускников, трудоустроившихся не позднее 1 года после их выпуска;</w:t>
      </w:r>
    </w:p>
    <w:p w:rsidR="00513B4C" w:rsidRPr="00D20ADC" w:rsidRDefault="00513B4C" w:rsidP="00513B4C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D20ADC">
        <w:rPr>
          <w:color w:val="000000"/>
        </w:rPr>
        <w:t>увеличение до 12 процентов доли учителей общеобразовательных организаций в возрасте до 35 лет в общей их численности.</w:t>
      </w:r>
    </w:p>
    <w:p w:rsidR="00A62D97" w:rsidRPr="00D20ADC" w:rsidRDefault="00513B4C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  <w:r w:rsidRPr="00D20ADC">
        <w:rPr>
          <w:color w:val="000000"/>
        </w:rPr>
        <w:t>увеличение до 100 процентов доли учителей общеобразовательных организаций, вовлеченных в национальную систему профессионального роста педагогических работников.</w:t>
      </w:r>
    </w:p>
    <w:p w:rsidR="00A62D97" w:rsidRPr="00D20ADC" w:rsidRDefault="00A62D97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color w:val="000000"/>
        </w:rPr>
      </w:pPr>
    </w:p>
    <w:p w:rsidR="00D15072" w:rsidRPr="00AD1E6D" w:rsidRDefault="00D15072" w:rsidP="00D33ECA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D20ADC">
        <w:rPr>
          <w:i/>
        </w:rPr>
        <w:t>3.1.</w:t>
      </w:r>
      <w:r w:rsidR="003B5E1A" w:rsidRPr="00D20ADC">
        <w:rPr>
          <w:i/>
        </w:rPr>
        <w:t>3</w:t>
      </w:r>
      <w:r w:rsidRPr="00D20ADC">
        <w:rPr>
          <w:i/>
        </w:rPr>
        <w:t>. Развитие культуры, средств массовой</w:t>
      </w:r>
      <w:r w:rsidRPr="00AD1E6D">
        <w:rPr>
          <w:i/>
        </w:rPr>
        <w:t xml:space="preserve"> информации и архивного дела</w:t>
      </w:r>
    </w:p>
    <w:p w:rsidR="00D15072" w:rsidRPr="00AD1E6D" w:rsidRDefault="00D15072" w:rsidP="00D33ECA">
      <w:pPr>
        <w:pStyle w:val="3"/>
        <w:shd w:val="clear" w:color="auto" w:fill="auto"/>
        <w:spacing w:after="0" w:line="240" w:lineRule="auto"/>
        <w:ind w:left="3320" w:firstLine="0"/>
        <w:jc w:val="left"/>
      </w:pPr>
    </w:p>
    <w:p w:rsidR="00D15072" w:rsidRPr="00AD1E6D" w:rsidRDefault="00D15072" w:rsidP="00D33ECA">
      <w:pPr>
        <w:pStyle w:val="3"/>
        <w:shd w:val="clear" w:color="auto" w:fill="auto"/>
        <w:spacing w:after="0" w:line="240" w:lineRule="auto"/>
        <w:ind w:firstLine="0"/>
      </w:pPr>
      <w:r w:rsidRPr="00AD1E6D">
        <w:t>Текущая ситуация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 xml:space="preserve">Система организаций отрасли культуры </w:t>
      </w:r>
      <w:r w:rsidR="004A62F6">
        <w:rPr>
          <w:color w:val="000000"/>
          <w:sz w:val="27"/>
          <w:szCs w:val="27"/>
        </w:rPr>
        <w:t>Параньгинского муниципального района</w:t>
      </w:r>
      <w:r w:rsidRPr="00AD1E6D">
        <w:rPr>
          <w:color w:val="000000"/>
          <w:sz w:val="27"/>
          <w:szCs w:val="27"/>
        </w:rPr>
        <w:t xml:space="preserve"> призвана обеспечить доступ населения к культурным ценностям, воспитать гражданина, знающего свою историю и культурные традиции.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В настоящее время сеть организаций отрасли культуры состоит из: 14 общедоступных библиотек, 22 клубных учреждений, 1 музейно-выставочного центра, 1 детской школы искусств. Архивная инфраструктура района представлена 1 муниципальным архивом.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 xml:space="preserve">Культура </w:t>
      </w:r>
      <w:r w:rsidR="004A62F6">
        <w:rPr>
          <w:color w:val="000000"/>
          <w:sz w:val="27"/>
          <w:szCs w:val="27"/>
        </w:rPr>
        <w:t>Параньгинского муниципального района</w:t>
      </w:r>
      <w:r w:rsidRPr="00AD1E6D">
        <w:rPr>
          <w:color w:val="000000"/>
          <w:sz w:val="27"/>
          <w:szCs w:val="27"/>
        </w:rPr>
        <w:t xml:space="preserve"> является частью культурного пространства Республики Марий Эл, где проживают более 20 различных национальностей.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lastRenderedPageBreak/>
        <w:t>Важной стороной деятельности в области этнокультурного сотрудничества является развитие финно-угорских связей, международного культурного сотрудничества.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Развитие профессионального искусства является одним из приоритетных направлений реализации государственной культурной политики.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 xml:space="preserve">Художественное образование </w:t>
      </w:r>
      <w:r w:rsidR="004A62F6">
        <w:rPr>
          <w:color w:val="000000"/>
          <w:sz w:val="27"/>
          <w:szCs w:val="27"/>
        </w:rPr>
        <w:t>Параньгинского муниципального района</w:t>
      </w:r>
      <w:r w:rsidRPr="00AD1E6D">
        <w:rPr>
          <w:color w:val="000000"/>
          <w:sz w:val="27"/>
          <w:szCs w:val="27"/>
        </w:rPr>
        <w:t xml:space="preserve"> представлено детской школой искусств, которой ведется значительная концертно-выставочная деятельность: ежегодно педагогическими коллективами и обучающимися организуется участие в различных районных мероприятиях.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В настоящее время библиотечный фонд района составляет 137</w:t>
      </w:r>
      <w:r w:rsidR="00A0471E" w:rsidRPr="00AD1E6D">
        <w:rPr>
          <w:color w:val="000000"/>
          <w:sz w:val="27"/>
          <w:szCs w:val="27"/>
        </w:rPr>
        <w:t>,</w:t>
      </w:r>
      <w:r w:rsidRPr="00AD1E6D">
        <w:rPr>
          <w:color w:val="000000"/>
          <w:sz w:val="27"/>
          <w:szCs w:val="27"/>
        </w:rPr>
        <w:t>9</w:t>
      </w:r>
      <w:r w:rsidR="00A0471E" w:rsidRPr="00AD1E6D">
        <w:rPr>
          <w:color w:val="000000"/>
          <w:sz w:val="27"/>
          <w:szCs w:val="27"/>
        </w:rPr>
        <w:t xml:space="preserve"> тыс.</w:t>
      </w:r>
      <w:r w:rsidRPr="00AD1E6D">
        <w:rPr>
          <w:color w:val="000000"/>
          <w:sz w:val="27"/>
          <w:szCs w:val="27"/>
        </w:rPr>
        <w:t xml:space="preserve"> экземпляров изданий.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 xml:space="preserve">Ежегодно библиотеки района обслуживают более </w:t>
      </w:r>
      <w:r w:rsidR="00A0471E" w:rsidRPr="00AD1E6D">
        <w:rPr>
          <w:color w:val="000000"/>
          <w:sz w:val="27"/>
          <w:szCs w:val="27"/>
        </w:rPr>
        <w:t>8,2</w:t>
      </w:r>
      <w:r w:rsidRPr="00AD1E6D">
        <w:rPr>
          <w:color w:val="000000"/>
          <w:sz w:val="27"/>
          <w:szCs w:val="27"/>
        </w:rPr>
        <w:t xml:space="preserve"> тыс. пользователей, проводят более </w:t>
      </w:r>
      <w:r w:rsidR="00A0471E" w:rsidRPr="00AD1E6D">
        <w:rPr>
          <w:color w:val="000000"/>
          <w:sz w:val="27"/>
          <w:szCs w:val="27"/>
        </w:rPr>
        <w:t>80</w:t>
      </w:r>
      <w:r w:rsidRPr="00AD1E6D">
        <w:rPr>
          <w:color w:val="000000"/>
          <w:sz w:val="27"/>
          <w:szCs w:val="27"/>
        </w:rPr>
        <w:t>0 мероприятий.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Музейно-выставочный центр является институтом культурной «памяти», информационным центром идейно-воспитательной работы, научно- исследовательским и культурно-просветительным органами. Согласно статистическим данным, 80 процентов посетителей музеев района - дети, подростки и молодежь в возрасте до 18 лет.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Музейная коллекция насчитывает более 1,4 тыс. произведений живописи, графики, скульптуры и декоративно-прикладного искусства. Ежегодно проводится около 20 выставочных проектов.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 xml:space="preserve">Клубные учреждения </w:t>
      </w:r>
      <w:r w:rsidR="004A62F6">
        <w:rPr>
          <w:color w:val="000000"/>
          <w:sz w:val="27"/>
          <w:szCs w:val="27"/>
        </w:rPr>
        <w:t>Параньгинского муниципального района</w:t>
      </w:r>
      <w:r w:rsidRPr="00AD1E6D">
        <w:rPr>
          <w:color w:val="000000"/>
          <w:sz w:val="27"/>
          <w:szCs w:val="27"/>
        </w:rPr>
        <w:t xml:space="preserve">, особенно на селе, являются необходимой частью общественной жизни. На одно клубное учреждение района в среднем приходится ежегодно около 180 культурно-массовых мероприятий, участниками которых являются различные социально-возрастные группы. В клубных учреждениях </w:t>
      </w:r>
      <w:r w:rsidR="004A62F6">
        <w:rPr>
          <w:color w:val="000000"/>
          <w:sz w:val="27"/>
          <w:szCs w:val="27"/>
        </w:rPr>
        <w:t>Параньгинского муниципального района</w:t>
      </w:r>
      <w:r w:rsidRPr="00AD1E6D">
        <w:rPr>
          <w:color w:val="000000"/>
          <w:sz w:val="27"/>
          <w:szCs w:val="27"/>
        </w:rPr>
        <w:t xml:space="preserve"> для детей и подростков действуют около 67 клубных формирований, в которых занимаются более 1371 детей, основным направлением деятельности которых, является изучение народных традиций, культурного достояния народов, проживающих на территории </w:t>
      </w:r>
      <w:r w:rsidR="004A62F6">
        <w:rPr>
          <w:color w:val="000000"/>
          <w:sz w:val="27"/>
          <w:szCs w:val="27"/>
        </w:rPr>
        <w:t>Параньгинского муниципального района</w:t>
      </w:r>
      <w:r w:rsidRPr="00AD1E6D">
        <w:rPr>
          <w:color w:val="000000"/>
          <w:sz w:val="27"/>
          <w:szCs w:val="27"/>
        </w:rPr>
        <w:t>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С участием любительских коллективов ежегодно проводится более 4240 концертов, спектаклей, театрализованных праздников и обрядов, выставок декоративно-прикладного искусства, народных ремесел и промыслов.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С целью обеспечения доступа населения к культурным ценностям еженедельно публикуется районная газета. В настоящее время тираж газеты составляет 2585 экземпляров.</w:t>
      </w:r>
    </w:p>
    <w:p w:rsidR="00CE5417" w:rsidRPr="00AD1E6D" w:rsidRDefault="00CE5417" w:rsidP="00CE541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1E6D">
        <w:rPr>
          <w:color w:val="000000"/>
          <w:sz w:val="27"/>
          <w:szCs w:val="27"/>
        </w:rPr>
        <w:t>К 2030 году планируется достичь суммарного годового тиража газеты «Наша жизнь», на уровне 4 тыс. экземпляров в год соответственно.</w:t>
      </w:r>
    </w:p>
    <w:p w:rsidR="00CE5417" w:rsidRPr="00AD1E6D" w:rsidRDefault="00CE5417" w:rsidP="00CE5417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firstLine="709"/>
        <w:jc w:val="both"/>
      </w:pPr>
      <w:r w:rsidRPr="00AD1E6D">
        <w:t xml:space="preserve">В </w:t>
      </w:r>
      <w:r w:rsidR="00923F5C" w:rsidRPr="00AD1E6D">
        <w:t>муниципальном</w:t>
      </w:r>
      <w:r w:rsidRPr="00AD1E6D">
        <w:t xml:space="preserve"> архив</w:t>
      </w:r>
      <w:r w:rsidR="00923F5C" w:rsidRPr="00AD1E6D">
        <w:t>е</w:t>
      </w:r>
      <w:r w:rsidRPr="00AD1E6D">
        <w:t xml:space="preserve"> </w:t>
      </w:r>
      <w:r w:rsidR="004A62F6">
        <w:t>Параньгинского муниципального района</w:t>
      </w:r>
      <w:r w:rsidR="00923F5C" w:rsidRPr="00AD1E6D">
        <w:t xml:space="preserve"> </w:t>
      </w:r>
      <w:r w:rsidRPr="00AD1E6D">
        <w:t xml:space="preserve">находится на хранении </w:t>
      </w:r>
      <w:r w:rsidR="001B44ED" w:rsidRPr="00AD1E6D">
        <w:t>22,7</w:t>
      </w:r>
      <w:r w:rsidRPr="00AD1E6D">
        <w:t xml:space="preserve"> единиц хранения, из них свыше </w:t>
      </w:r>
      <w:r w:rsidR="001B44ED" w:rsidRPr="00AD1E6D">
        <w:t>22,4</w:t>
      </w:r>
      <w:r w:rsidRPr="00AD1E6D">
        <w:t xml:space="preserve"> тыс. единиц хранения на бумажной основе и </w:t>
      </w:r>
      <w:r w:rsidR="001B44ED" w:rsidRPr="00AD1E6D">
        <w:t>282</w:t>
      </w:r>
      <w:r w:rsidRPr="00AD1E6D">
        <w:t xml:space="preserve"> единиц</w:t>
      </w:r>
      <w:r w:rsidR="001B44ED" w:rsidRPr="00AD1E6D">
        <w:t>ы</w:t>
      </w:r>
      <w:r w:rsidRPr="00AD1E6D">
        <w:t xml:space="preserve"> хранения аудиовизуальных документов, образующих </w:t>
      </w:r>
      <w:r w:rsidR="00923F5C" w:rsidRPr="00AD1E6D">
        <w:t xml:space="preserve">часть </w:t>
      </w:r>
      <w:r w:rsidRPr="00AD1E6D">
        <w:t>Архивн</w:t>
      </w:r>
      <w:r w:rsidR="00A0471E" w:rsidRPr="00AD1E6D">
        <w:t>ого</w:t>
      </w:r>
      <w:r w:rsidRPr="00AD1E6D">
        <w:t xml:space="preserve"> фонд</w:t>
      </w:r>
      <w:r w:rsidR="00923F5C" w:rsidRPr="00AD1E6D">
        <w:t>а</w:t>
      </w:r>
      <w:r w:rsidRPr="00AD1E6D">
        <w:t xml:space="preserve"> Республики Марий Эл, а также </w:t>
      </w:r>
      <w:r w:rsidR="001B44ED" w:rsidRPr="00AD1E6D">
        <w:t>4502</w:t>
      </w:r>
      <w:r w:rsidRPr="00AD1E6D">
        <w:t xml:space="preserve"> единиц</w:t>
      </w:r>
      <w:r w:rsidR="001B44ED" w:rsidRPr="00AD1E6D">
        <w:t>ы</w:t>
      </w:r>
      <w:r w:rsidRPr="00AD1E6D">
        <w:t xml:space="preserve"> хранения по личному составу, необходимых для защиты конституционных прав граждан.</w:t>
      </w: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lastRenderedPageBreak/>
        <w:t xml:space="preserve">Кроме того, на временном хранении в организациях - источниках комплектования </w:t>
      </w:r>
      <w:r w:rsidR="00923F5C" w:rsidRPr="00AD1E6D">
        <w:t>муниципального</w:t>
      </w:r>
      <w:r w:rsidRPr="00AD1E6D">
        <w:t xml:space="preserve"> архив</w:t>
      </w:r>
      <w:r w:rsidR="00923F5C" w:rsidRPr="00AD1E6D">
        <w:t>а</w:t>
      </w:r>
      <w:r w:rsidRPr="00AD1E6D">
        <w:t xml:space="preserve"> находится свыше </w:t>
      </w:r>
      <w:r w:rsidR="001B44ED" w:rsidRPr="00AD1E6D">
        <w:rPr>
          <w:rStyle w:val="28"/>
        </w:rPr>
        <w:t>0,3</w:t>
      </w:r>
      <w:r w:rsidRPr="00AD1E6D">
        <w:rPr>
          <w:rStyle w:val="28"/>
        </w:rPr>
        <w:t xml:space="preserve"> тыс. единиц хранения.</w:t>
      </w: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rPr>
          <w:rStyle w:val="28"/>
        </w:rPr>
        <w:t xml:space="preserve">В настоящее время </w:t>
      </w:r>
      <w:r w:rsidR="00BD4361" w:rsidRPr="00AD1E6D">
        <w:rPr>
          <w:rStyle w:val="28"/>
        </w:rPr>
        <w:t>муниципальный</w:t>
      </w:r>
      <w:r w:rsidRPr="00AD1E6D">
        <w:rPr>
          <w:rStyle w:val="28"/>
        </w:rPr>
        <w:t xml:space="preserve"> архив</w:t>
      </w:r>
      <w:r w:rsidR="00BD4361" w:rsidRPr="00AD1E6D">
        <w:rPr>
          <w:rStyle w:val="28"/>
        </w:rPr>
        <w:t xml:space="preserve"> в районе</w:t>
      </w:r>
      <w:r w:rsidRPr="00AD1E6D">
        <w:rPr>
          <w:rStyle w:val="28"/>
        </w:rPr>
        <w:t>:</w:t>
      </w: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rPr>
          <w:rStyle w:val="28"/>
        </w:rPr>
        <w:t>удовлетворя</w:t>
      </w:r>
      <w:r w:rsidR="00BD4361" w:rsidRPr="00AD1E6D">
        <w:rPr>
          <w:rStyle w:val="28"/>
        </w:rPr>
        <w:t>е</w:t>
      </w:r>
      <w:r w:rsidRPr="00AD1E6D">
        <w:rPr>
          <w:rStyle w:val="28"/>
        </w:rPr>
        <w:t>т потребности органов государственной власти и органов местного самоуправления, иных юридических лиц, физических лиц в разнообразной архивной информации (данные для начисления пенсий, предоставления различных льгот, сведения биографического характера, об имуществе и т. д.);</w:t>
      </w: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rPr>
          <w:rStyle w:val="28"/>
        </w:rPr>
        <w:t>хран</w:t>
      </w:r>
      <w:r w:rsidR="00BD4361" w:rsidRPr="00AD1E6D">
        <w:rPr>
          <w:rStyle w:val="28"/>
        </w:rPr>
        <w:t>и</w:t>
      </w:r>
      <w:r w:rsidRPr="00AD1E6D">
        <w:rPr>
          <w:rStyle w:val="28"/>
        </w:rPr>
        <w:t>т архивные документы и предотвраща</w:t>
      </w:r>
      <w:r w:rsidR="00BD4361" w:rsidRPr="00AD1E6D">
        <w:rPr>
          <w:rStyle w:val="28"/>
        </w:rPr>
        <w:t>е</w:t>
      </w:r>
      <w:r w:rsidRPr="00AD1E6D">
        <w:rPr>
          <w:rStyle w:val="28"/>
        </w:rPr>
        <w:t>т их утрату (утрата архивных документов, содержащих</w:t>
      </w:r>
      <w:r w:rsidR="005B297C" w:rsidRPr="00AD1E6D">
        <w:rPr>
          <w:rStyle w:val="28"/>
        </w:rPr>
        <w:t>,</w:t>
      </w:r>
      <w:r w:rsidRPr="00AD1E6D">
        <w:rPr>
          <w:rStyle w:val="28"/>
        </w:rPr>
        <w:t xml:space="preserve"> в том числе информацию социально- правового характера, может лишить граждан возможности получить необходимую информацию об их трудовом стаже, награждениях, реабилитации и другом);</w:t>
      </w: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rPr>
          <w:rStyle w:val="28"/>
        </w:rPr>
        <w:t>комплекту</w:t>
      </w:r>
      <w:r w:rsidR="00BD4361" w:rsidRPr="00AD1E6D">
        <w:rPr>
          <w:rStyle w:val="28"/>
        </w:rPr>
        <w:t>е</w:t>
      </w:r>
      <w:r w:rsidRPr="00AD1E6D">
        <w:rPr>
          <w:rStyle w:val="28"/>
        </w:rPr>
        <w:t>тся современными документами, принимаемыми на постоянное хранение от органов государственной власти,</w:t>
      </w:r>
      <w:r w:rsidR="005B297C" w:rsidRPr="00AD1E6D">
        <w:rPr>
          <w:rStyle w:val="28"/>
        </w:rPr>
        <w:t xml:space="preserve"> местного самоуправления и </w:t>
      </w:r>
      <w:r w:rsidRPr="00AD1E6D">
        <w:rPr>
          <w:rStyle w:val="28"/>
        </w:rPr>
        <w:t xml:space="preserve"> иных юридических лиц и граждан.</w:t>
      </w: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rPr>
          <w:rStyle w:val="28"/>
        </w:rPr>
        <w:t>В условиях модернизации экономики и социальной сферы, глобальной информатизации общества отмечается рост обращений граждан в архивы р</w:t>
      </w:r>
      <w:r w:rsidR="00BD4361" w:rsidRPr="00AD1E6D">
        <w:rPr>
          <w:rStyle w:val="28"/>
        </w:rPr>
        <w:t>айона</w:t>
      </w:r>
      <w:r w:rsidRPr="00AD1E6D">
        <w:rPr>
          <w:rStyle w:val="28"/>
        </w:rPr>
        <w:t xml:space="preserve"> за получением информации социально- правового, тематического и генеалогического характера.</w:t>
      </w:r>
    </w:p>
    <w:p w:rsidR="00D15072" w:rsidRPr="00AD1E6D" w:rsidRDefault="00D15072" w:rsidP="00520DCC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rPr>
          <w:rStyle w:val="28"/>
        </w:rPr>
        <w:t>Особое внимание в деятельности архив</w:t>
      </w:r>
      <w:r w:rsidR="00BD4361" w:rsidRPr="00AD1E6D">
        <w:rPr>
          <w:rStyle w:val="28"/>
        </w:rPr>
        <w:t>а</w:t>
      </w:r>
      <w:r w:rsidRPr="00AD1E6D">
        <w:rPr>
          <w:rStyle w:val="28"/>
        </w:rPr>
        <w:t xml:space="preserve"> уделяется предоставлению государственных и муниципальных услуг, исполнению социально-правовых запросов, связанных с защитой прав граждан. В 201</w:t>
      </w:r>
      <w:r w:rsidR="00BD4361" w:rsidRPr="00AD1E6D">
        <w:rPr>
          <w:rStyle w:val="28"/>
        </w:rPr>
        <w:t>7</w:t>
      </w:r>
      <w:r w:rsidRPr="00AD1E6D">
        <w:rPr>
          <w:rStyle w:val="28"/>
        </w:rPr>
        <w:t xml:space="preserve"> году в архив поступило </w:t>
      </w:r>
      <w:r w:rsidR="005B297C" w:rsidRPr="00AD1E6D">
        <w:rPr>
          <w:rStyle w:val="28"/>
        </w:rPr>
        <w:t>1148</w:t>
      </w:r>
      <w:r w:rsidRPr="00AD1E6D">
        <w:rPr>
          <w:rStyle w:val="28"/>
        </w:rPr>
        <w:t xml:space="preserve"> обращений граждан социально-правового характера.</w:t>
      </w:r>
    </w:p>
    <w:p w:rsidR="00BD4361" w:rsidRPr="00AD1E6D" w:rsidRDefault="00BD4361" w:rsidP="00D33EC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BD4361" w:rsidRPr="00AD1E6D" w:rsidRDefault="00D15072" w:rsidP="00D33EC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  <w:r w:rsidRPr="00AD1E6D">
        <w:rPr>
          <w:rStyle w:val="28"/>
        </w:rPr>
        <w:t>Ключевые вызовы</w:t>
      </w:r>
    </w:p>
    <w:p w:rsidR="00D15072" w:rsidRPr="00AD1E6D" w:rsidRDefault="00D15072" w:rsidP="00D33ECA">
      <w:pPr>
        <w:pStyle w:val="3"/>
        <w:shd w:val="clear" w:color="auto" w:fill="auto"/>
        <w:spacing w:after="0" w:line="240" w:lineRule="auto"/>
        <w:ind w:firstLine="709"/>
        <w:jc w:val="left"/>
      </w:pPr>
      <w:r w:rsidRPr="00AD1E6D">
        <w:rPr>
          <w:rStyle w:val="28"/>
        </w:rPr>
        <w:t>Проблемными точками являются:</w:t>
      </w:r>
    </w:p>
    <w:p w:rsidR="00D15072" w:rsidRPr="00AD1E6D" w:rsidRDefault="00D15072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сохранение географического неравенства в доступе населения к культурным ценностям;</w:t>
      </w:r>
    </w:p>
    <w:p w:rsidR="00F14209" w:rsidRDefault="00D15072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отставание от темпов развития информационных технологий; </w:t>
      </w:r>
    </w:p>
    <w:p w:rsidR="00D15072" w:rsidRPr="00D20ADC" w:rsidRDefault="00D15072" w:rsidP="00A0471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устаревшая материально техническая база сельских учреждений </w:t>
      </w:r>
      <w:r w:rsidRPr="00D20ADC">
        <w:rPr>
          <w:rStyle w:val="28"/>
        </w:rPr>
        <w:t>культуры;</w:t>
      </w:r>
    </w:p>
    <w:p w:rsidR="00520DCC" w:rsidRPr="00D20ADC" w:rsidRDefault="00D15072" w:rsidP="00520DCC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120"/>
        </w:rPr>
      </w:pPr>
      <w:r w:rsidRPr="00D20ADC">
        <w:rPr>
          <w:rStyle w:val="28"/>
        </w:rPr>
        <w:t>увеличение потребности в специалистах в области культуры и искусств</w:t>
      </w:r>
      <w:bookmarkStart w:id="1" w:name="bookmark12"/>
      <w:r w:rsidR="00F14209" w:rsidRPr="00D20ADC">
        <w:rPr>
          <w:rStyle w:val="28"/>
        </w:rPr>
        <w:t>, в том числе молодых специалистов в сельской местности.</w:t>
      </w:r>
    </w:p>
    <w:p w:rsidR="00520DCC" w:rsidRPr="00D20ADC" w:rsidRDefault="00520DCC" w:rsidP="00520DCC">
      <w:pPr>
        <w:pStyle w:val="3"/>
        <w:shd w:val="clear" w:color="auto" w:fill="auto"/>
        <w:spacing w:after="0" w:line="240" w:lineRule="auto"/>
        <w:ind w:right="40" w:firstLine="0"/>
        <w:rPr>
          <w:rStyle w:val="120"/>
        </w:rPr>
      </w:pPr>
    </w:p>
    <w:p w:rsidR="00D15072" w:rsidRPr="00D20ADC" w:rsidRDefault="00D15072" w:rsidP="00520DCC">
      <w:pPr>
        <w:pStyle w:val="3"/>
        <w:shd w:val="clear" w:color="auto" w:fill="auto"/>
        <w:spacing w:after="0" w:line="240" w:lineRule="auto"/>
        <w:ind w:right="40" w:firstLine="0"/>
      </w:pPr>
      <w:r w:rsidRPr="00D20ADC">
        <w:rPr>
          <w:rStyle w:val="120"/>
        </w:rPr>
        <w:t>Стратегические направления</w:t>
      </w:r>
      <w:bookmarkEnd w:id="1"/>
    </w:p>
    <w:p w:rsidR="00D15072" w:rsidRPr="00D20ADC" w:rsidRDefault="00D15072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D20ADC">
        <w:rPr>
          <w:rStyle w:val="28"/>
        </w:rPr>
        <w:t>Основными задачами развития культуры, средств массовой информации и архивного дела являются:</w:t>
      </w:r>
    </w:p>
    <w:p w:rsidR="00D15072" w:rsidRPr="00D20ADC" w:rsidRDefault="00D15072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D20ADC">
        <w:rPr>
          <w:rStyle w:val="28"/>
        </w:rPr>
        <w:t>модернизация материально-технической базы организаций отрасли культуры;</w:t>
      </w:r>
    </w:p>
    <w:p w:rsidR="00D15072" w:rsidRPr="00D20ADC" w:rsidRDefault="00D15072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D20ADC">
        <w:rPr>
          <w:rStyle w:val="28"/>
        </w:rPr>
        <w:t>создание новых объектов инфраструктуры культуры (дома культуры, музе</w:t>
      </w:r>
      <w:r w:rsidR="00BD4361" w:rsidRPr="00D20ADC">
        <w:rPr>
          <w:rStyle w:val="28"/>
        </w:rPr>
        <w:t>я</w:t>
      </w:r>
      <w:r w:rsidRPr="00D20ADC">
        <w:rPr>
          <w:rStyle w:val="28"/>
        </w:rPr>
        <w:t>);</w:t>
      </w:r>
    </w:p>
    <w:p w:rsidR="00D15072" w:rsidRPr="00D20ADC" w:rsidRDefault="00D15072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  <w:rPr>
          <w:rStyle w:val="28"/>
        </w:rPr>
      </w:pPr>
      <w:r w:rsidRPr="00D20ADC">
        <w:rPr>
          <w:rStyle w:val="28"/>
        </w:rPr>
        <w:t xml:space="preserve">обеспечение сохранности материального и нематериального культурного наследия </w:t>
      </w:r>
      <w:r w:rsidR="004A62F6" w:rsidRPr="00D20ADC">
        <w:t>Параньгинского муниципального района</w:t>
      </w:r>
      <w:r w:rsidRPr="00D20ADC">
        <w:rPr>
          <w:rStyle w:val="28"/>
        </w:rPr>
        <w:t>;</w:t>
      </w:r>
    </w:p>
    <w:p w:rsidR="00E10D5C" w:rsidRPr="00D20ADC" w:rsidRDefault="00E10D5C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D20ADC">
        <w:rPr>
          <w:rStyle w:val="28"/>
        </w:rPr>
        <w:t>продвижение талантливой молодежи в сфере культуры;</w:t>
      </w:r>
    </w:p>
    <w:p w:rsidR="00D15072" w:rsidRPr="00D20ADC" w:rsidRDefault="00D15072" w:rsidP="00E42268">
      <w:pPr>
        <w:pStyle w:val="3"/>
        <w:shd w:val="clear" w:color="auto" w:fill="auto"/>
        <w:spacing w:after="0" w:line="240" w:lineRule="auto"/>
        <w:ind w:left="20" w:right="-1" w:firstLine="700"/>
        <w:jc w:val="left"/>
      </w:pPr>
      <w:r w:rsidRPr="00D20ADC">
        <w:rPr>
          <w:rStyle w:val="28"/>
        </w:rPr>
        <w:t xml:space="preserve">развитие кадрового потенциала отрасли культуры; </w:t>
      </w:r>
    </w:p>
    <w:p w:rsidR="00D15072" w:rsidRPr="00D20ADC" w:rsidRDefault="00D15072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  <w:rPr>
          <w:rStyle w:val="28"/>
        </w:rPr>
      </w:pPr>
      <w:r w:rsidRPr="00D20ADC">
        <w:rPr>
          <w:rStyle w:val="28"/>
        </w:rPr>
        <w:lastRenderedPageBreak/>
        <w:t>модернизация процесса оказания услуг в области культуры, с внедрением информационных технологий</w:t>
      </w:r>
      <w:r w:rsidR="00BD4361" w:rsidRPr="00D20ADC">
        <w:rPr>
          <w:rStyle w:val="28"/>
        </w:rPr>
        <w:t>.</w:t>
      </w:r>
    </w:p>
    <w:p w:rsidR="000F6319" w:rsidRPr="00D20ADC" w:rsidRDefault="000F6319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  <w:rPr>
          <w:rStyle w:val="28"/>
        </w:rPr>
      </w:pPr>
      <w:r w:rsidRPr="00D20ADC">
        <w:rPr>
          <w:rStyle w:val="28"/>
        </w:rPr>
        <w:t>обеспечение поддержки добровольческих движений в сфере культуры, в том числе в сфере сохранения культурного наследия.</w:t>
      </w:r>
    </w:p>
    <w:p w:rsidR="00FB5F90" w:rsidRPr="00D20ADC" w:rsidRDefault="00FB5F90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D20ADC">
        <w:t>Одним из основных инструментов решения поставленных задач является обеспечение реализаци</w:t>
      </w:r>
      <w:r w:rsidR="006A16B1" w:rsidRPr="00D20ADC">
        <w:t>и в 2019-2024 годах регионального проекта</w:t>
      </w:r>
      <w:r w:rsidRPr="00D20ADC">
        <w:t xml:space="preserve"> «Культурная среда».</w:t>
      </w:r>
    </w:p>
    <w:p w:rsidR="00BD4361" w:rsidRPr="00AD1E6D" w:rsidRDefault="009024A4" w:rsidP="00E42268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D20ADC">
        <w:t xml:space="preserve">В рамках реализации </w:t>
      </w:r>
      <w:r w:rsidR="00FB5F90" w:rsidRPr="00D20ADC">
        <w:t>регионального проекта «Культурная среда» планируется реконструкция здания рай</w:t>
      </w:r>
      <w:r w:rsidR="00421E2E" w:rsidRPr="00D20ADC">
        <w:t>онного центра культуры и досуга</w:t>
      </w:r>
      <w:r w:rsidR="004738DD" w:rsidRPr="00D20ADC">
        <w:t xml:space="preserve"> в п.Параньга</w:t>
      </w:r>
      <w:r w:rsidR="00421E2E" w:rsidRPr="00D20ADC">
        <w:t>, реконструкция здания правления колхоза по</w:t>
      </w:r>
      <w:r w:rsidR="004738DD" w:rsidRPr="00D20ADC">
        <w:t>д</w:t>
      </w:r>
      <w:r w:rsidR="00421E2E" w:rsidRPr="00D20ADC">
        <w:t xml:space="preserve"> дом культуры в д.Ильпанур в 2021 году, </w:t>
      </w:r>
      <w:r w:rsidR="004738DD" w:rsidRPr="00D20ADC">
        <w:t xml:space="preserve">в </w:t>
      </w:r>
      <w:r w:rsidR="00421E2E" w:rsidRPr="00D20ADC">
        <w:t>д.Яндемирово</w:t>
      </w:r>
      <w:r w:rsidR="004738DD">
        <w:t xml:space="preserve"> в 2022 году</w:t>
      </w:r>
      <w:r w:rsidR="00421E2E">
        <w:t>.</w:t>
      </w:r>
    </w:p>
    <w:p w:rsidR="000F6319" w:rsidRDefault="000F6319" w:rsidP="00D33EC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D15072" w:rsidRPr="00AD1E6D" w:rsidRDefault="00D15072" w:rsidP="00D33EC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D15072" w:rsidRPr="00AD1E6D" w:rsidRDefault="00D15072" w:rsidP="00A0471E">
      <w:pPr>
        <w:pStyle w:val="3"/>
        <w:shd w:val="clear" w:color="auto" w:fill="auto"/>
        <w:tabs>
          <w:tab w:val="left" w:pos="10205"/>
        </w:tabs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 xml:space="preserve">Результатом развития </w:t>
      </w:r>
      <w:r w:rsidR="004A62F6">
        <w:t>Параньгинского муниципального района</w:t>
      </w:r>
      <w:r w:rsidR="00BD4361" w:rsidRPr="00AD1E6D">
        <w:t xml:space="preserve"> </w:t>
      </w:r>
      <w:r w:rsidRPr="00AD1E6D">
        <w:rPr>
          <w:rStyle w:val="28"/>
        </w:rPr>
        <w:t>как территории культуры будет создание привлекательной культурной среды, доступной</w:t>
      </w:r>
      <w:r w:rsidR="00A0471E" w:rsidRPr="00AD1E6D">
        <w:rPr>
          <w:rStyle w:val="28"/>
        </w:rPr>
        <w:t>,</w:t>
      </w:r>
      <w:r w:rsidRPr="00AD1E6D">
        <w:rPr>
          <w:rStyle w:val="28"/>
        </w:rPr>
        <w:t xml:space="preserve"> в том числе для инвалидов, обеспечивающей сохранение наследия и традиций, возможность участия в культурной жизни и творческой самореализации каждого человека независимо от места жительства и уровня дохода.</w:t>
      </w:r>
    </w:p>
    <w:p w:rsidR="00E353FA" w:rsidRPr="00AD1E6D" w:rsidRDefault="00D15072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В сфере архивного дела целевыми показателями являются сохранение, комплектование и использование документов Архивного фонда </w:t>
      </w:r>
      <w:r w:rsidR="004A62F6">
        <w:t>Параньгинского муниципального района</w:t>
      </w:r>
      <w:r w:rsidRPr="00AD1E6D">
        <w:rPr>
          <w:rStyle w:val="28"/>
        </w:rPr>
        <w:t>, укрепление материально-технической базы.</w:t>
      </w:r>
    </w:p>
    <w:p w:rsidR="00BD4361" w:rsidRPr="00AD1E6D" w:rsidRDefault="00BD4361" w:rsidP="00D33ECA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</w:p>
    <w:p w:rsidR="00BD4361" w:rsidRPr="00AD1E6D" w:rsidRDefault="004F1DBC" w:rsidP="00D33ECA">
      <w:pPr>
        <w:pStyle w:val="3"/>
        <w:shd w:val="clear" w:color="auto" w:fill="auto"/>
        <w:spacing w:after="0" w:line="240" w:lineRule="auto"/>
        <w:ind w:right="20" w:firstLine="0"/>
        <w:rPr>
          <w:rStyle w:val="28"/>
          <w:i/>
        </w:rPr>
      </w:pPr>
      <w:r w:rsidRPr="00AD1E6D">
        <w:rPr>
          <w:rStyle w:val="28"/>
          <w:i/>
        </w:rPr>
        <w:t>3.1.</w:t>
      </w:r>
      <w:r w:rsidR="003B5E1A" w:rsidRPr="00AD1E6D">
        <w:rPr>
          <w:rStyle w:val="28"/>
          <w:i/>
        </w:rPr>
        <w:t>4</w:t>
      </w:r>
      <w:r w:rsidRPr="00AD1E6D">
        <w:rPr>
          <w:rStyle w:val="28"/>
          <w:i/>
        </w:rPr>
        <w:t xml:space="preserve">. Развитие физической культуры и спорта </w:t>
      </w:r>
    </w:p>
    <w:p w:rsidR="00BD4361" w:rsidRPr="00AD1E6D" w:rsidRDefault="00BD4361" w:rsidP="00D33ECA">
      <w:pPr>
        <w:pStyle w:val="3"/>
        <w:shd w:val="clear" w:color="auto" w:fill="auto"/>
        <w:spacing w:after="0" w:line="240" w:lineRule="auto"/>
        <w:ind w:right="20" w:firstLine="0"/>
        <w:rPr>
          <w:rStyle w:val="28"/>
        </w:rPr>
      </w:pPr>
    </w:p>
    <w:p w:rsidR="004F1DBC" w:rsidRPr="00AD1E6D" w:rsidRDefault="004F1DBC" w:rsidP="00D33ECA">
      <w:pPr>
        <w:pStyle w:val="3"/>
        <w:shd w:val="clear" w:color="auto" w:fill="auto"/>
        <w:spacing w:after="0" w:line="240" w:lineRule="auto"/>
        <w:ind w:right="20" w:firstLine="0"/>
        <w:rPr>
          <w:rStyle w:val="28"/>
        </w:rPr>
      </w:pPr>
      <w:r w:rsidRPr="00AD1E6D">
        <w:rPr>
          <w:rStyle w:val="28"/>
        </w:rPr>
        <w:t>Текущая ситуация</w:t>
      </w:r>
    </w:p>
    <w:p w:rsidR="004F1DBC" w:rsidRPr="00AD1E6D" w:rsidRDefault="004F1DBC" w:rsidP="00520DCC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</w:t>
      </w:r>
    </w:p>
    <w:p w:rsidR="004F1DBC" w:rsidRPr="00AD1E6D" w:rsidRDefault="004F1DBC" w:rsidP="00520DCC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По итогам 201</w:t>
      </w:r>
      <w:r w:rsidR="00BD4361" w:rsidRPr="00AD1E6D">
        <w:rPr>
          <w:rStyle w:val="28"/>
        </w:rPr>
        <w:t>7</w:t>
      </w:r>
      <w:r w:rsidRPr="00AD1E6D">
        <w:rPr>
          <w:rStyle w:val="28"/>
        </w:rPr>
        <w:t xml:space="preserve"> года значение данного показателя достигло </w:t>
      </w:r>
      <w:r w:rsidR="00B84BE7" w:rsidRPr="00AD1E6D">
        <w:rPr>
          <w:rStyle w:val="28"/>
        </w:rPr>
        <w:t>28,6</w:t>
      </w:r>
      <w:r w:rsidRPr="00AD1E6D">
        <w:rPr>
          <w:rStyle w:val="28"/>
        </w:rPr>
        <w:t xml:space="preserve"> процентов (в 2003 году - 8 процентов).</w:t>
      </w:r>
    </w:p>
    <w:p w:rsidR="004F1DBC" w:rsidRPr="00AD1E6D" w:rsidRDefault="004F1DBC" w:rsidP="00520DCC">
      <w:pPr>
        <w:pStyle w:val="3"/>
        <w:shd w:val="clear" w:color="auto" w:fill="auto"/>
        <w:spacing w:after="0" w:line="240" w:lineRule="auto"/>
        <w:ind w:right="20" w:firstLine="700"/>
        <w:jc w:val="both"/>
        <w:rPr>
          <w:rStyle w:val="28"/>
        </w:rPr>
      </w:pPr>
      <w:r w:rsidRPr="00AD1E6D">
        <w:rPr>
          <w:rStyle w:val="28"/>
        </w:rPr>
        <w:t>Следующим важнейшим показателем эффективности физкультурно-оздоровительной работы является наличие и доступность спортивных сооружений.</w:t>
      </w:r>
    </w:p>
    <w:p w:rsidR="004F1DBC" w:rsidRPr="00520DCC" w:rsidRDefault="00D20ADC" w:rsidP="00043010">
      <w:pPr>
        <w:pStyle w:val="3"/>
        <w:shd w:val="clear" w:color="auto" w:fill="auto"/>
        <w:spacing w:after="0" w:line="322" w:lineRule="exact"/>
        <w:ind w:left="7580" w:firstLine="0"/>
        <w:jc w:val="right"/>
        <w:rPr>
          <w:sz w:val="24"/>
          <w:szCs w:val="24"/>
        </w:rPr>
      </w:pPr>
      <w:r>
        <w:rPr>
          <w:rStyle w:val="28"/>
          <w:sz w:val="24"/>
          <w:szCs w:val="24"/>
        </w:rPr>
        <w:br w:type="page"/>
      </w:r>
      <w:r w:rsidR="004F1DBC" w:rsidRPr="00520DCC">
        <w:rPr>
          <w:rStyle w:val="28"/>
          <w:sz w:val="24"/>
          <w:szCs w:val="24"/>
        </w:rPr>
        <w:lastRenderedPageBreak/>
        <w:t xml:space="preserve">Таблица </w:t>
      </w:r>
      <w:r w:rsidR="00043010" w:rsidRPr="00520DCC">
        <w:rPr>
          <w:rStyle w:val="28"/>
          <w:sz w:val="24"/>
          <w:szCs w:val="24"/>
        </w:rPr>
        <w:t>5</w:t>
      </w:r>
    </w:p>
    <w:p w:rsidR="00043010" w:rsidRPr="00520DCC" w:rsidRDefault="004F1DBC" w:rsidP="00DE02E6">
      <w:pPr>
        <w:pStyle w:val="3"/>
        <w:shd w:val="clear" w:color="auto" w:fill="auto"/>
        <w:spacing w:after="0" w:line="270" w:lineRule="exact"/>
        <w:ind w:right="20" w:firstLine="0"/>
        <w:rPr>
          <w:rStyle w:val="28"/>
          <w:b/>
          <w:sz w:val="24"/>
          <w:szCs w:val="24"/>
        </w:rPr>
      </w:pPr>
      <w:r w:rsidRPr="00520DCC">
        <w:rPr>
          <w:rStyle w:val="28"/>
          <w:b/>
          <w:sz w:val="24"/>
          <w:szCs w:val="24"/>
        </w:rPr>
        <w:t xml:space="preserve">Наличие спортивных сооружений </w:t>
      </w:r>
    </w:p>
    <w:p w:rsidR="004F1DBC" w:rsidRDefault="004F1DBC" w:rsidP="00DE02E6">
      <w:pPr>
        <w:pStyle w:val="3"/>
        <w:shd w:val="clear" w:color="auto" w:fill="auto"/>
        <w:spacing w:after="0" w:line="270" w:lineRule="exact"/>
        <w:ind w:right="20" w:firstLine="0"/>
        <w:rPr>
          <w:b/>
          <w:sz w:val="24"/>
          <w:szCs w:val="24"/>
        </w:rPr>
      </w:pPr>
      <w:r w:rsidRPr="00520DCC">
        <w:rPr>
          <w:rStyle w:val="28"/>
          <w:b/>
          <w:sz w:val="24"/>
          <w:szCs w:val="24"/>
        </w:rPr>
        <w:t xml:space="preserve">в </w:t>
      </w:r>
      <w:r w:rsidR="002B540A">
        <w:rPr>
          <w:b/>
          <w:sz w:val="24"/>
          <w:szCs w:val="24"/>
        </w:rPr>
        <w:t>Параньгинском муниципальном районе</w:t>
      </w:r>
    </w:p>
    <w:p w:rsidR="00BB5855" w:rsidRDefault="00BB5855" w:rsidP="00DE02E6">
      <w:pPr>
        <w:pStyle w:val="3"/>
        <w:shd w:val="clear" w:color="auto" w:fill="auto"/>
        <w:spacing w:after="0" w:line="270" w:lineRule="exact"/>
        <w:ind w:right="20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410"/>
        <w:gridCol w:w="2517"/>
      </w:tblGrid>
      <w:tr w:rsidR="00BB5855" w:rsidRPr="00C26328" w:rsidTr="00C26328">
        <w:tc>
          <w:tcPr>
            <w:tcW w:w="4644" w:type="dxa"/>
            <w:tcBorders>
              <w:bottom w:val="single" w:sz="4" w:space="0" w:color="auto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Спортивные сооружения, единиц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b/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2011 год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b/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2017 год</w:t>
            </w:r>
          </w:p>
        </w:tc>
      </w:tr>
      <w:tr w:rsidR="00BB5855" w:rsidRPr="00C26328" w:rsidTr="00C26328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74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72</w:t>
            </w:r>
          </w:p>
        </w:tc>
      </w:tr>
      <w:tr w:rsidR="00BB5855" w:rsidRPr="00C26328" w:rsidTr="00C263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</w:p>
        </w:tc>
      </w:tr>
      <w:tr w:rsidR="00BB5855" w:rsidRPr="00C26328" w:rsidTr="00C263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плоскостные площадки,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56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57</w:t>
            </w:r>
          </w:p>
        </w:tc>
      </w:tr>
      <w:tr w:rsidR="00BB5855" w:rsidRPr="00C26328" w:rsidTr="00C263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B5855" w:rsidRPr="00C26328" w:rsidRDefault="00BB5855" w:rsidP="00C26328">
            <w:pPr>
              <w:pStyle w:val="3"/>
              <w:shd w:val="clear" w:color="auto" w:fill="auto"/>
              <w:spacing w:after="0" w:line="270" w:lineRule="exact"/>
              <w:ind w:right="20" w:firstLine="0"/>
              <w:rPr>
                <w:sz w:val="24"/>
                <w:szCs w:val="24"/>
              </w:rPr>
            </w:pPr>
            <w:r w:rsidRPr="00C26328">
              <w:rPr>
                <w:sz w:val="24"/>
                <w:szCs w:val="24"/>
              </w:rPr>
              <w:t>14</w:t>
            </w:r>
          </w:p>
        </w:tc>
      </w:tr>
    </w:tbl>
    <w:p w:rsidR="00BB5855" w:rsidRPr="00520DCC" w:rsidRDefault="00BB5855" w:rsidP="00BB5855">
      <w:pPr>
        <w:pStyle w:val="3"/>
        <w:shd w:val="clear" w:color="auto" w:fill="auto"/>
        <w:spacing w:after="0" w:line="270" w:lineRule="exact"/>
        <w:ind w:right="20" w:firstLine="0"/>
        <w:jc w:val="both"/>
        <w:rPr>
          <w:b/>
          <w:sz w:val="24"/>
          <w:szCs w:val="24"/>
        </w:rPr>
      </w:pPr>
    </w:p>
    <w:p w:rsidR="00BB5855" w:rsidRDefault="00BB5855" w:rsidP="00520DCC">
      <w:pPr>
        <w:pStyle w:val="3"/>
        <w:shd w:val="clear" w:color="auto" w:fill="auto"/>
        <w:spacing w:after="0" w:line="240" w:lineRule="auto"/>
        <w:ind w:left="40" w:right="20" w:firstLine="700"/>
        <w:jc w:val="both"/>
        <w:rPr>
          <w:rStyle w:val="28"/>
        </w:rPr>
      </w:pPr>
    </w:p>
    <w:p w:rsidR="004F1DBC" w:rsidRPr="00AD1E6D" w:rsidRDefault="004F1DBC" w:rsidP="00520DCC">
      <w:pPr>
        <w:pStyle w:val="3"/>
        <w:shd w:val="clear" w:color="auto" w:fill="auto"/>
        <w:spacing w:after="0" w:line="240" w:lineRule="auto"/>
        <w:ind w:left="40" w:right="20" w:firstLine="700"/>
        <w:jc w:val="both"/>
      </w:pPr>
      <w:r w:rsidRPr="00AD1E6D">
        <w:rPr>
          <w:rStyle w:val="28"/>
        </w:rPr>
        <w:t xml:space="preserve">На сегодняшний день роль спортивных сооружений заключается </w:t>
      </w:r>
      <w:r w:rsidRPr="00AD1E6D">
        <w:rPr>
          <w:rStyle w:val="13pt"/>
          <w:sz w:val="27"/>
          <w:szCs w:val="27"/>
        </w:rPr>
        <w:t xml:space="preserve">не только в подготовке спортивного резерва в сборные команды </w:t>
      </w:r>
      <w:r w:rsidR="00BD4361" w:rsidRPr="00AD1E6D">
        <w:rPr>
          <w:rStyle w:val="13pt"/>
          <w:sz w:val="27"/>
          <w:szCs w:val="27"/>
        </w:rPr>
        <w:t>Республики Марий Эл</w:t>
      </w:r>
      <w:r w:rsidRPr="00AD1E6D">
        <w:rPr>
          <w:rStyle w:val="13pt"/>
          <w:sz w:val="27"/>
          <w:szCs w:val="27"/>
        </w:rPr>
        <w:t xml:space="preserve">, </w:t>
      </w:r>
      <w:r w:rsidRPr="00AD1E6D">
        <w:rPr>
          <w:rStyle w:val="28"/>
        </w:rPr>
        <w:t>но и в укреплении и обеспечении социального статуса учащихся школ, их способности конкурировать и быть достаточно активными при самоопределении в будущей взрослой жизни.</w:t>
      </w:r>
    </w:p>
    <w:p w:rsidR="00B84BE7" w:rsidRPr="00AD1E6D" w:rsidRDefault="004F1DBC" w:rsidP="00520DCC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rStyle w:val="28"/>
        </w:rPr>
      </w:pPr>
      <w:r w:rsidRPr="00AD1E6D">
        <w:rPr>
          <w:rStyle w:val="28"/>
        </w:rPr>
        <w:t>В настоящее время в р</w:t>
      </w:r>
      <w:r w:rsidR="00BD4361" w:rsidRPr="00AD1E6D">
        <w:rPr>
          <w:rStyle w:val="28"/>
        </w:rPr>
        <w:t>айоне</w:t>
      </w:r>
      <w:r w:rsidRPr="00AD1E6D">
        <w:rPr>
          <w:rStyle w:val="28"/>
        </w:rPr>
        <w:t xml:space="preserve"> функциониру</w:t>
      </w:r>
      <w:r w:rsidR="007E4459" w:rsidRPr="00AD1E6D">
        <w:rPr>
          <w:rStyle w:val="28"/>
        </w:rPr>
        <w:t>е</w:t>
      </w:r>
      <w:r w:rsidRPr="00AD1E6D">
        <w:rPr>
          <w:rStyle w:val="28"/>
        </w:rPr>
        <w:t xml:space="preserve">т </w:t>
      </w:r>
      <w:r w:rsidR="00BD4361" w:rsidRPr="00AD1E6D">
        <w:rPr>
          <w:rStyle w:val="28"/>
        </w:rPr>
        <w:t>1</w:t>
      </w:r>
      <w:r w:rsidRPr="00AD1E6D">
        <w:rPr>
          <w:rStyle w:val="28"/>
        </w:rPr>
        <w:t xml:space="preserve"> учреждени</w:t>
      </w:r>
      <w:r w:rsidR="00BD4361" w:rsidRPr="00AD1E6D">
        <w:rPr>
          <w:rStyle w:val="28"/>
        </w:rPr>
        <w:t>е</w:t>
      </w:r>
      <w:r w:rsidRPr="00AD1E6D">
        <w:rPr>
          <w:rStyle w:val="28"/>
        </w:rPr>
        <w:t xml:space="preserve"> спортивной направленности</w:t>
      </w:r>
      <w:r w:rsidR="00BD4361" w:rsidRPr="00AD1E6D">
        <w:rPr>
          <w:rStyle w:val="28"/>
        </w:rPr>
        <w:t xml:space="preserve"> -</w:t>
      </w:r>
      <w:r w:rsidRPr="00AD1E6D">
        <w:rPr>
          <w:rStyle w:val="28"/>
        </w:rPr>
        <w:t xml:space="preserve"> центр развития физической культуры и спорта. </w:t>
      </w:r>
    </w:p>
    <w:p w:rsidR="00B84BE7" w:rsidRPr="00AD1E6D" w:rsidRDefault="004F1DBC" w:rsidP="00520DCC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rStyle w:val="28"/>
        </w:rPr>
      </w:pPr>
      <w:r w:rsidRPr="00AD1E6D">
        <w:rPr>
          <w:rStyle w:val="28"/>
        </w:rPr>
        <w:t>Физкультурно-оздоровительную и спортивную работу с различными группами населения, работу по подготовке спортивного резерва и спортсменов в р</w:t>
      </w:r>
      <w:r w:rsidR="00BD4361" w:rsidRPr="00AD1E6D">
        <w:rPr>
          <w:rStyle w:val="28"/>
        </w:rPr>
        <w:t>айоне</w:t>
      </w:r>
      <w:r w:rsidRPr="00AD1E6D">
        <w:rPr>
          <w:rStyle w:val="28"/>
        </w:rPr>
        <w:t xml:space="preserve"> осуществляют </w:t>
      </w:r>
      <w:r w:rsidR="00B84BE7" w:rsidRPr="00AD1E6D">
        <w:rPr>
          <w:rStyle w:val="28"/>
        </w:rPr>
        <w:t>23</w:t>
      </w:r>
      <w:r w:rsidRPr="00AD1E6D">
        <w:rPr>
          <w:rStyle w:val="28"/>
        </w:rPr>
        <w:t xml:space="preserve"> специалист</w:t>
      </w:r>
      <w:r w:rsidR="00B84BE7" w:rsidRPr="00AD1E6D">
        <w:rPr>
          <w:rStyle w:val="28"/>
        </w:rPr>
        <w:t xml:space="preserve">а, из них только 15 человек с высшим образованием и 2 человека – со средним. </w:t>
      </w:r>
    </w:p>
    <w:p w:rsidR="004F1DBC" w:rsidRPr="00AD1E6D" w:rsidRDefault="004F1DBC" w:rsidP="00520DCC">
      <w:pPr>
        <w:pStyle w:val="3"/>
        <w:shd w:val="clear" w:color="auto" w:fill="auto"/>
        <w:spacing w:after="0" w:line="240" w:lineRule="auto"/>
        <w:ind w:left="40" w:right="40" w:firstLine="700"/>
        <w:jc w:val="both"/>
      </w:pPr>
      <w:r w:rsidRPr="00AD1E6D">
        <w:rPr>
          <w:rStyle w:val="28"/>
        </w:rPr>
        <w:t xml:space="preserve">Успешное развитие физической культуры и спорта в </w:t>
      </w:r>
      <w:r w:rsidR="007E487A">
        <w:t>Параньгинском муниципальном</w:t>
      </w:r>
      <w:r w:rsidR="00BD4361" w:rsidRPr="00AD1E6D">
        <w:t xml:space="preserve"> район</w:t>
      </w:r>
      <w:r w:rsidR="007E487A">
        <w:t xml:space="preserve">е </w:t>
      </w:r>
      <w:r w:rsidRPr="00AD1E6D">
        <w:rPr>
          <w:rStyle w:val="28"/>
        </w:rPr>
        <w:t>в значительной мере зависит от создания системы финансирования и бюджетного планирования в данной отрасли, в том числе в сфере межбюджетных отношений всех уровней.</w:t>
      </w:r>
    </w:p>
    <w:p w:rsidR="00DE02E6" w:rsidRPr="00D20ADC" w:rsidRDefault="00DE02E6" w:rsidP="00520DCC">
      <w:pPr>
        <w:ind w:left="40"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В 2017 году проведены ремонты спортивных залов и приобретено </w:t>
      </w:r>
      <w:r w:rsidRPr="00D20ADC">
        <w:rPr>
          <w:sz w:val="27"/>
          <w:szCs w:val="27"/>
        </w:rPr>
        <w:t>оборудование для наружных плоскостных сооружений на сумму 2,3 млн. рублей МБОУ «Куракинская СОШ» и МБОУ «Куянковская СОШ»; завершено строительство площадки-стадиона в п. Параньга на 4,8 млн. рублей.</w:t>
      </w:r>
    </w:p>
    <w:p w:rsidR="0045513E" w:rsidRPr="00AD1E6D" w:rsidRDefault="0045513E" w:rsidP="0045513E">
      <w:pPr>
        <w:ind w:left="40" w:firstLine="700"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В рамках федерального проекта «Спорт – норма жизни» национального проекта «Демография»</w:t>
      </w:r>
      <w:r w:rsidR="00A937D8" w:rsidRPr="00D20ADC">
        <w:rPr>
          <w:sz w:val="27"/>
          <w:szCs w:val="27"/>
        </w:rPr>
        <w:t xml:space="preserve"> в 2019 году</w:t>
      </w:r>
      <w:r w:rsidRPr="00D20ADC">
        <w:rPr>
          <w:sz w:val="27"/>
          <w:szCs w:val="27"/>
        </w:rPr>
        <w:t xml:space="preserve"> </w:t>
      </w:r>
      <w:r w:rsidR="00A937D8" w:rsidRPr="00D20ADC">
        <w:rPr>
          <w:sz w:val="27"/>
          <w:szCs w:val="27"/>
        </w:rPr>
        <w:t>получена</w:t>
      </w:r>
      <w:r w:rsidRPr="00D20ADC">
        <w:rPr>
          <w:sz w:val="27"/>
          <w:szCs w:val="27"/>
        </w:rPr>
        <w:t xml:space="preserve"> субсидия по следующему направлению</w:t>
      </w:r>
      <w:r w:rsidR="007D60B3" w:rsidRPr="00D20ADC">
        <w:rPr>
          <w:sz w:val="27"/>
          <w:szCs w:val="27"/>
        </w:rPr>
        <w:t>: закупка спортивно – технологического оборудования для создания малых спортивных площадок (оборудование для выполнения нормативов испытаний (тестов) Всероссийского физкультурно-оздоровительных комплекса «Готов к труду и обороне»).</w:t>
      </w:r>
    </w:p>
    <w:p w:rsidR="00043010" w:rsidRDefault="00043010" w:rsidP="00043010">
      <w:pPr>
        <w:pStyle w:val="3"/>
        <w:shd w:val="clear" w:color="auto" w:fill="auto"/>
        <w:spacing w:after="0" w:line="270" w:lineRule="exact"/>
        <w:ind w:firstLine="0"/>
        <w:rPr>
          <w:rStyle w:val="28"/>
          <w:sz w:val="28"/>
          <w:szCs w:val="28"/>
        </w:rPr>
      </w:pP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Выделяются следующие проблемные точки, на решение которых направлена реализация настоящей Стратегии:</w:t>
      </w:r>
    </w:p>
    <w:p w:rsidR="003E1A5B" w:rsidRDefault="004F1DBC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дефицит квалифицированных тренерских кадров; </w:t>
      </w: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отсутствие кабинетов по спортивной медицине в поликлиниках по месту жительства спортсменов;</w:t>
      </w: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недостаточная обеспеченность спортивными объектами </w:t>
      </w:r>
      <w:r w:rsidR="00DE02E6" w:rsidRPr="00AD1E6D">
        <w:rPr>
          <w:rStyle w:val="28"/>
        </w:rPr>
        <w:t>в районе</w:t>
      </w:r>
      <w:r w:rsidRPr="00AD1E6D">
        <w:rPr>
          <w:rStyle w:val="28"/>
        </w:rPr>
        <w:t>;</w:t>
      </w: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отсутствие оборудования</w:t>
      </w:r>
      <w:r w:rsidR="003E1A5B">
        <w:rPr>
          <w:rStyle w:val="28"/>
        </w:rPr>
        <w:t xml:space="preserve"> для людей с ограниченными возможностями</w:t>
      </w:r>
      <w:r w:rsidRPr="00AD1E6D">
        <w:rPr>
          <w:rStyle w:val="28"/>
        </w:rPr>
        <w:t>, необходимого для доступ</w:t>
      </w:r>
      <w:r w:rsidR="003E1A5B">
        <w:rPr>
          <w:rStyle w:val="28"/>
        </w:rPr>
        <w:t>а</w:t>
      </w:r>
      <w:r w:rsidRPr="00AD1E6D">
        <w:rPr>
          <w:rStyle w:val="28"/>
        </w:rPr>
        <w:t xml:space="preserve"> </w:t>
      </w:r>
      <w:r w:rsidR="003E1A5B">
        <w:rPr>
          <w:rStyle w:val="28"/>
        </w:rPr>
        <w:t>к спортивным объектам в районе</w:t>
      </w:r>
      <w:r w:rsidR="00A506BC">
        <w:rPr>
          <w:rStyle w:val="28"/>
        </w:rPr>
        <w:t>.</w:t>
      </w:r>
    </w:p>
    <w:p w:rsidR="00520DCC" w:rsidRDefault="00520DCC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D20ADC" w:rsidRDefault="00D20ADC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  <w:r w:rsidRPr="00AD1E6D">
        <w:rPr>
          <w:rStyle w:val="28"/>
        </w:rPr>
        <w:lastRenderedPageBreak/>
        <w:t>Стратегические направления</w:t>
      </w: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Основными задачами</w:t>
      </w:r>
      <w:r w:rsidR="00DE02E6" w:rsidRPr="00AD1E6D">
        <w:rPr>
          <w:rStyle w:val="28"/>
        </w:rPr>
        <w:t xml:space="preserve"> органов местного самоуправления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в области физической культуры и спорта на период до 2030 года являются:</w:t>
      </w:r>
    </w:p>
    <w:p w:rsidR="00AE247F" w:rsidRPr="00D20ADC" w:rsidRDefault="00AE247F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реализация</w:t>
      </w:r>
      <w:r w:rsidR="000B096B" w:rsidRPr="00D20ADC">
        <w:rPr>
          <w:rStyle w:val="28"/>
        </w:rPr>
        <w:t xml:space="preserve"> регионального проекта «Спорт – норма жизни», направленного на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подготовкой спортивного резерва;</w:t>
      </w:r>
    </w:p>
    <w:p w:rsidR="004F1DBC" w:rsidRPr="00D20ADC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>повышение качества услуг в сфере физической культуры и спорта, предоставляемых с учетом изменяющихся потребностей граждан в занятиях физической культурой и спортом;</w:t>
      </w:r>
    </w:p>
    <w:p w:rsidR="004F1DBC" w:rsidRPr="00D20ADC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>совершенствование спортивной инфраструктуры: строительство и реконструкция спортивных объектов в шаговой доступности и с учетом интересов молодежи, рационализация использования имеющихся спортивных объектов, адаптация спортивной инфраструктуры к обслуживанию инвалидов</w:t>
      </w:r>
      <w:r w:rsidR="000B096B" w:rsidRPr="00D20ADC">
        <w:rPr>
          <w:rStyle w:val="28"/>
        </w:rPr>
        <w:t>, включение новых объектов спорта в региональный проект «Спорт-норма жизни».</w:t>
      </w:r>
    </w:p>
    <w:p w:rsidR="004F1DBC" w:rsidRPr="00D20ADC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реализация комплекса мер по развитию спорта высших достижений и системы подготовки спортивного резерва: поддержка спортивных клубов и лиг по игровым видам спорта (в том числе школьных и студенческих), поддержк</w:t>
      </w:r>
      <w:r w:rsidR="00284707" w:rsidRPr="00D20ADC">
        <w:rPr>
          <w:rStyle w:val="28"/>
        </w:rPr>
        <w:t>а</w:t>
      </w:r>
      <w:r w:rsidRPr="00D20ADC">
        <w:rPr>
          <w:rStyle w:val="28"/>
        </w:rPr>
        <w:t xml:space="preserve"> </w:t>
      </w:r>
      <w:r w:rsidR="00284707" w:rsidRPr="00D20ADC">
        <w:rPr>
          <w:rStyle w:val="28"/>
        </w:rPr>
        <w:t>одаренных</w:t>
      </w:r>
      <w:r w:rsidRPr="00D20ADC">
        <w:rPr>
          <w:rStyle w:val="28"/>
        </w:rPr>
        <w:t xml:space="preserve"> спортсменов</w:t>
      </w:r>
      <w:r w:rsidR="00284707" w:rsidRPr="00D20ADC">
        <w:rPr>
          <w:rStyle w:val="28"/>
        </w:rPr>
        <w:t xml:space="preserve"> и поддержка спортивных организаций</w:t>
      </w:r>
      <w:r w:rsidRPr="00D20ADC">
        <w:rPr>
          <w:rStyle w:val="28"/>
        </w:rPr>
        <w:t xml:space="preserve">, </w:t>
      </w:r>
      <w:r w:rsidR="00284707" w:rsidRPr="00D20ADC">
        <w:rPr>
          <w:rStyle w:val="28"/>
        </w:rPr>
        <w:t>осуществляющих подготовку спортивного резерва</w:t>
      </w:r>
      <w:r w:rsidRPr="00D20ADC">
        <w:rPr>
          <w:rStyle w:val="28"/>
        </w:rPr>
        <w:t>;</w:t>
      </w:r>
    </w:p>
    <w:p w:rsidR="004F1DBC" w:rsidRPr="00AD1E6D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hd w:val="clear" w:color="auto" w:fill="FFFFFF"/>
        </w:rPr>
      </w:pPr>
      <w:r w:rsidRPr="00D20ADC">
        <w:rPr>
          <w:rStyle w:val="28"/>
        </w:rPr>
        <w:t xml:space="preserve">реализация механизма по развитию системы Всероссийского физкультурно-спортивного комплекса «Готов к труду и обороне» на территории </w:t>
      </w:r>
      <w:r w:rsidR="004A62F6" w:rsidRPr="00D20ADC">
        <w:rPr>
          <w:rStyle w:val="28"/>
        </w:rPr>
        <w:t>Параньгинского муниципального района</w:t>
      </w:r>
      <w:r w:rsidRPr="00D20ADC">
        <w:rPr>
          <w:rStyle w:val="28"/>
        </w:rPr>
        <w:t>.</w:t>
      </w:r>
    </w:p>
    <w:p w:rsidR="00B57072" w:rsidRDefault="00B57072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4F1DBC" w:rsidRPr="00D20ADC" w:rsidRDefault="004F1DBC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  <w:r w:rsidRPr="00D20ADC">
        <w:rPr>
          <w:rStyle w:val="28"/>
        </w:rPr>
        <w:t>Целевое видение</w:t>
      </w:r>
    </w:p>
    <w:p w:rsidR="004F1DBC" w:rsidRPr="00D20ADC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 xml:space="preserve">В результате реализации стратегических направлений развития физической культуры и спорта в </w:t>
      </w:r>
      <w:r w:rsidR="00B57072" w:rsidRPr="00D20ADC">
        <w:rPr>
          <w:rStyle w:val="28"/>
        </w:rPr>
        <w:t>Параньгинском муниципальном районе</w:t>
      </w:r>
      <w:r w:rsidR="007D60B3" w:rsidRPr="00D20ADC">
        <w:rPr>
          <w:rStyle w:val="28"/>
        </w:rPr>
        <w:t>, в том числе реализации регионального проекта «Спорт – норма жизни»,</w:t>
      </w:r>
      <w:r w:rsidR="00DE02E6" w:rsidRPr="00D20ADC">
        <w:rPr>
          <w:rStyle w:val="28"/>
        </w:rPr>
        <w:t xml:space="preserve"> </w:t>
      </w:r>
      <w:r w:rsidRPr="00D20ADC">
        <w:rPr>
          <w:rStyle w:val="28"/>
        </w:rPr>
        <w:t>к 2030 году</w:t>
      </w:r>
      <w:r w:rsidR="00284707" w:rsidRPr="00D20ADC">
        <w:rPr>
          <w:rStyle w:val="28"/>
        </w:rPr>
        <w:t xml:space="preserve"> будут выполнены следующие показатели</w:t>
      </w:r>
      <w:r w:rsidRPr="00D20ADC">
        <w:rPr>
          <w:rStyle w:val="28"/>
        </w:rPr>
        <w:t>:</w:t>
      </w:r>
    </w:p>
    <w:p w:rsidR="004F1DBC" w:rsidRPr="00D20ADC" w:rsidRDefault="004F1DBC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 xml:space="preserve">доля граждан, систематически занимающихся физической культурой и спортом </w:t>
      </w:r>
      <w:r w:rsidR="00B84BE7" w:rsidRPr="00D20ADC">
        <w:rPr>
          <w:rStyle w:val="28"/>
        </w:rPr>
        <w:t>35</w:t>
      </w:r>
      <w:r w:rsidRPr="00D20ADC">
        <w:rPr>
          <w:rStyle w:val="28"/>
        </w:rPr>
        <w:t xml:space="preserve"> процентов;</w:t>
      </w:r>
    </w:p>
    <w:p w:rsidR="007376E0" w:rsidRPr="00D20ADC" w:rsidRDefault="007D60B3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у</w:t>
      </w:r>
      <w:r w:rsidR="007376E0" w:rsidRPr="00D20ADC">
        <w:rPr>
          <w:rStyle w:val="28"/>
        </w:rPr>
        <w:t xml:space="preserve">ровень обеспеченности граждан спортивными сооружениями исходя из единовременной пропускной способности объектов спорта – </w:t>
      </w:r>
      <w:r w:rsidR="00372027" w:rsidRPr="00D20ADC">
        <w:rPr>
          <w:rStyle w:val="28"/>
        </w:rPr>
        <w:t>30</w:t>
      </w:r>
      <w:r w:rsidRPr="00D20ADC">
        <w:rPr>
          <w:rStyle w:val="28"/>
        </w:rPr>
        <w:t xml:space="preserve"> процентов;</w:t>
      </w:r>
    </w:p>
    <w:p w:rsidR="007376E0" w:rsidRDefault="007D60B3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д</w:t>
      </w:r>
      <w:r w:rsidR="007376E0" w:rsidRPr="00D20ADC">
        <w:rPr>
          <w:rStyle w:val="28"/>
        </w:rPr>
        <w:t xml:space="preserve">оля населения, выполнившего нормативы испытаний (тестов) Всероссийского физкультурно-спортивного комплекса «Готов к труду и обороне» в общей численности населения, принявшего участие в испытаниях (тестах) </w:t>
      </w:r>
      <w:r w:rsidRPr="00D20ADC">
        <w:rPr>
          <w:rStyle w:val="28"/>
        </w:rPr>
        <w:t>–</w:t>
      </w:r>
      <w:r w:rsidR="007376E0" w:rsidRPr="00D20ADC">
        <w:rPr>
          <w:rStyle w:val="28"/>
        </w:rPr>
        <w:t xml:space="preserve"> </w:t>
      </w:r>
      <w:r w:rsidR="00372027" w:rsidRPr="00D20ADC">
        <w:rPr>
          <w:rStyle w:val="28"/>
        </w:rPr>
        <w:t>50</w:t>
      </w:r>
      <w:r w:rsidRPr="00D20ADC">
        <w:rPr>
          <w:rStyle w:val="28"/>
        </w:rPr>
        <w:t xml:space="preserve"> процентов</w:t>
      </w:r>
    </w:p>
    <w:p w:rsidR="00DF6585" w:rsidRPr="00AD1E6D" w:rsidRDefault="00DF6585" w:rsidP="00DF6585">
      <w:pPr>
        <w:pStyle w:val="3"/>
        <w:shd w:val="clear" w:color="auto" w:fill="auto"/>
        <w:spacing w:after="0" w:line="317" w:lineRule="exact"/>
        <w:ind w:left="20" w:firstLine="0"/>
        <w:rPr>
          <w:rStyle w:val="28"/>
          <w:i/>
        </w:rPr>
      </w:pPr>
    </w:p>
    <w:p w:rsidR="007B6817" w:rsidRDefault="00D20ADC" w:rsidP="00BA4C23">
      <w:pPr>
        <w:pStyle w:val="3"/>
        <w:shd w:val="clear" w:color="auto" w:fill="auto"/>
        <w:spacing w:after="0" w:line="240" w:lineRule="auto"/>
        <w:ind w:left="20" w:firstLine="0"/>
        <w:rPr>
          <w:rStyle w:val="28"/>
          <w:b/>
          <w:i/>
        </w:rPr>
      </w:pPr>
      <w:r>
        <w:rPr>
          <w:rStyle w:val="28"/>
          <w:b/>
          <w:i/>
        </w:rPr>
        <w:br w:type="page"/>
      </w:r>
      <w:r w:rsidR="004F1DBC" w:rsidRPr="00AD1E6D">
        <w:rPr>
          <w:rStyle w:val="28"/>
          <w:b/>
          <w:i/>
        </w:rPr>
        <w:lastRenderedPageBreak/>
        <w:t xml:space="preserve">3.2. Развитие структурной диверсификации </w:t>
      </w:r>
    </w:p>
    <w:p w:rsidR="004F1DBC" w:rsidRPr="00AD1E6D" w:rsidRDefault="004F1DBC" w:rsidP="00BA4C23">
      <w:pPr>
        <w:pStyle w:val="3"/>
        <w:shd w:val="clear" w:color="auto" w:fill="auto"/>
        <w:spacing w:after="0" w:line="240" w:lineRule="auto"/>
        <w:ind w:left="20" w:firstLine="0"/>
        <w:rPr>
          <w:b/>
          <w:i/>
        </w:rPr>
      </w:pPr>
      <w:r w:rsidRPr="00AD1E6D">
        <w:rPr>
          <w:rStyle w:val="28"/>
          <w:b/>
          <w:i/>
        </w:rPr>
        <w:t>и модернизация приоритетных отраслей экономики</w:t>
      </w:r>
    </w:p>
    <w:p w:rsidR="00BA4C23" w:rsidRPr="00AD1E6D" w:rsidRDefault="00BA4C23" w:rsidP="00043010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Style w:val="28"/>
        </w:rPr>
      </w:pPr>
    </w:p>
    <w:p w:rsidR="004F1DBC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AD1E6D">
        <w:rPr>
          <w:rStyle w:val="28"/>
        </w:rPr>
        <w:t xml:space="preserve">Целью реализации направления является создание условий для </w:t>
      </w:r>
      <w:r w:rsidRPr="00D20ADC">
        <w:rPr>
          <w:rStyle w:val="28"/>
        </w:rPr>
        <w:t xml:space="preserve">обеспечения устойчивого экономического роста, повышения конкурентоспособности отраслей экономики, их инновационного и технологического потенциала, инвестиционной привлекательности, и в конечном итоге, </w:t>
      </w:r>
      <w:r w:rsidR="00AE4EAF" w:rsidRPr="00D20ADC">
        <w:rPr>
          <w:rStyle w:val="28"/>
        </w:rPr>
        <w:t>приведет к</w:t>
      </w:r>
      <w:r w:rsidRPr="00D20ADC">
        <w:rPr>
          <w:rStyle w:val="28"/>
        </w:rPr>
        <w:t xml:space="preserve"> увеличе</w:t>
      </w:r>
      <w:r w:rsidR="00AE4EAF" w:rsidRPr="00D20ADC">
        <w:rPr>
          <w:rStyle w:val="28"/>
        </w:rPr>
        <w:t>нию</w:t>
      </w:r>
      <w:r w:rsidR="00BA4C23" w:rsidRPr="00D20ADC">
        <w:rPr>
          <w:rStyle w:val="28"/>
        </w:rPr>
        <w:t xml:space="preserve"> доходов населения района</w:t>
      </w:r>
      <w:r w:rsidRPr="00D20ADC">
        <w:rPr>
          <w:rStyle w:val="28"/>
        </w:rPr>
        <w:t xml:space="preserve"> и </w:t>
      </w:r>
      <w:r w:rsidR="00AE4EAF" w:rsidRPr="00D20ADC">
        <w:rPr>
          <w:rStyle w:val="28"/>
        </w:rPr>
        <w:t>улучшению его благосостояния</w:t>
      </w:r>
      <w:r w:rsidRPr="00D20ADC">
        <w:rPr>
          <w:rStyle w:val="28"/>
        </w:rPr>
        <w:t>.</w:t>
      </w:r>
    </w:p>
    <w:p w:rsidR="004F1DBC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D20ADC">
        <w:rPr>
          <w:rStyle w:val="28"/>
        </w:rPr>
        <w:t xml:space="preserve">Экономика </w:t>
      </w:r>
      <w:r w:rsidR="004A62F6" w:rsidRPr="00D20ADC">
        <w:rPr>
          <w:rStyle w:val="28"/>
        </w:rPr>
        <w:t>Параньгинского муниципального района</w:t>
      </w:r>
      <w:r w:rsidRPr="00D20ADC">
        <w:rPr>
          <w:rStyle w:val="28"/>
        </w:rPr>
        <w:t xml:space="preserve"> имеет </w:t>
      </w:r>
      <w:r w:rsidR="00BA4C23" w:rsidRPr="00D20ADC">
        <w:rPr>
          <w:rStyle w:val="28"/>
        </w:rPr>
        <w:t>аграрно-</w:t>
      </w:r>
      <w:r w:rsidRPr="00D20ADC">
        <w:rPr>
          <w:rStyle w:val="28"/>
        </w:rPr>
        <w:t>индустриальн</w:t>
      </w:r>
      <w:r w:rsidR="005C4A65" w:rsidRPr="00D20ADC">
        <w:rPr>
          <w:rStyle w:val="28"/>
        </w:rPr>
        <w:t>ую</w:t>
      </w:r>
      <w:r w:rsidRPr="00D20ADC">
        <w:rPr>
          <w:rStyle w:val="28"/>
        </w:rPr>
        <w:t xml:space="preserve"> направленность, </w:t>
      </w:r>
      <w:r w:rsidR="005C4A65" w:rsidRPr="00D20ADC">
        <w:rPr>
          <w:rStyle w:val="28"/>
        </w:rPr>
        <w:t>так объем производства продукции в сельском хозяйстве составляет 5265,1 млн. рублей, объем отгруженной продукции</w:t>
      </w:r>
      <w:r w:rsidRPr="00D20ADC">
        <w:rPr>
          <w:rStyle w:val="28"/>
        </w:rPr>
        <w:t xml:space="preserve"> промышленности </w:t>
      </w:r>
      <w:r w:rsidR="005C4A65" w:rsidRPr="00D20ADC">
        <w:rPr>
          <w:rStyle w:val="28"/>
        </w:rPr>
        <w:t>- 479,2 млн. рублей</w:t>
      </w:r>
      <w:r w:rsidRPr="00D20ADC">
        <w:rPr>
          <w:rStyle w:val="28"/>
        </w:rPr>
        <w:t xml:space="preserve">, </w:t>
      </w:r>
      <w:r w:rsidR="005C4A65" w:rsidRPr="00D20ADC">
        <w:rPr>
          <w:rStyle w:val="28"/>
        </w:rPr>
        <w:t>оборот розничной</w:t>
      </w:r>
      <w:r w:rsidRPr="00D20ADC">
        <w:rPr>
          <w:rStyle w:val="28"/>
        </w:rPr>
        <w:t xml:space="preserve"> торговл</w:t>
      </w:r>
      <w:r w:rsidR="005C4A65" w:rsidRPr="00D20ADC">
        <w:rPr>
          <w:rStyle w:val="28"/>
        </w:rPr>
        <w:t>и</w:t>
      </w:r>
      <w:r w:rsidRPr="00D20ADC">
        <w:rPr>
          <w:rStyle w:val="28"/>
        </w:rPr>
        <w:t xml:space="preserve"> </w:t>
      </w:r>
      <w:r w:rsidR="005C4A65" w:rsidRPr="00D20ADC">
        <w:rPr>
          <w:rStyle w:val="28"/>
        </w:rPr>
        <w:t>1116,4 млн. рублей.</w:t>
      </w:r>
    </w:p>
    <w:p w:rsidR="004F1DBC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D20ADC">
        <w:rPr>
          <w:rStyle w:val="28"/>
        </w:rPr>
        <w:t>За последние годы приоритетные отрасли экономики р</w:t>
      </w:r>
      <w:r w:rsidR="005C4A65" w:rsidRPr="00D20ADC">
        <w:rPr>
          <w:rStyle w:val="28"/>
        </w:rPr>
        <w:t>айона успешно</w:t>
      </w:r>
      <w:r w:rsidRPr="00D20ADC">
        <w:rPr>
          <w:rStyle w:val="28"/>
        </w:rPr>
        <w:t xml:space="preserve"> развиваются, реализуются новые инвестиционные проекты, продолжаются процессы технического перевооружения и модернизации действующих производств</w:t>
      </w:r>
      <w:r w:rsidR="005C4A65" w:rsidRPr="00D20ADC">
        <w:rPr>
          <w:rStyle w:val="28"/>
        </w:rPr>
        <w:t>.</w:t>
      </w:r>
    </w:p>
    <w:p w:rsidR="004F1DBC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D20ADC">
        <w:rPr>
          <w:rStyle w:val="28"/>
        </w:rPr>
        <w:t>Вместе с тем ключевыми вызовами экономического развития приоритетных отраслей экономики р</w:t>
      </w:r>
      <w:r w:rsidR="005C4A65" w:rsidRPr="00D20ADC">
        <w:rPr>
          <w:rStyle w:val="28"/>
        </w:rPr>
        <w:t>айона</w:t>
      </w:r>
      <w:r w:rsidRPr="00D20ADC">
        <w:rPr>
          <w:rStyle w:val="28"/>
        </w:rPr>
        <w:t xml:space="preserve"> следует выделить:</w:t>
      </w:r>
    </w:p>
    <w:p w:rsidR="004F1DBC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D20ADC">
        <w:rPr>
          <w:rStyle w:val="28"/>
        </w:rPr>
        <w:t>недостаточны</w:t>
      </w:r>
      <w:r w:rsidR="00E50086" w:rsidRPr="00D20ADC">
        <w:rPr>
          <w:rStyle w:val="28"/>
        </w:rPr>
        <w:t xml:space="preserve">й уровень конкурентоспособности, </w:t>
      </w:r>
      <w:r w:rsidRPr="00D20ADC">
        <w:rPr>
          <w:rStyle w:val="28"/>
        </w:rPr>
        <w:t xml:space="preserve">технологическое отставание отдельных </w:t>
      </w:r>
      <w:r w:rsidR="00E50086" w:rsidRPr="00D20ADC">
        <w:rPr>
          <w:rStyle w:val="28"/>
        </w:rPr>
        <w:t>организаций</w:t>
      </w:r>
      <w:r w:rsidRPr="00D20ADC">
        <w:rPr>
          <w:rStyle w:val="28"/>
        </w:rPr>
        <w:t>;</w:t>
      </w:r>
    </w:p>
    <w:p w:rsidR="00E50086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Style w:val="28"/>
        </w:rPr>
      </w:pPr>
      <w:r w:rsidRPr="00D20ADC">
        <w:rPr>
          <w:rStyle w:val="28"/>
        </w:rPr>
        <w:t xml:space="preserve">низкий уровень внедрения инноваций в бизнес-процессы; </w:t>
      </w:r>
    </w:p>
    <w:p w:rsidR="004F1DBC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D20ADC">
        <w:rPr>
          <w:rStyle w:val="28"/>
        </w:rPr>
        <w:t>недостаток квалифицированных кадров с высоким уровнем знаний, умений и мастерства, соответствующим запросам инновационного развития экономики.</w:t>
      </w:r>
    </w:p>
    <w:p w:rsidR="004F1DBC" w:rsidRPr="00D20ADC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D20ADC">
        <w:rPr>
          <w:rStyle w:val="28"/>
        </w:rPr>
        <w:t>Основными драйверами экономического роста в долгосрочном периоде выступят:</w:t>
      </w:r>
    </w:p>
    <w:p w:rsidR="004F1DBC" w:rsidRPr="00AD1E6D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D20ADC">
        <w:rPr>
          <w:rStyle w:val="28"/>
        </w:rPr>
        <w:t>технологический фактор - расширение инвестиций и технологическая модернизация производств за счет обновления основных средств, ввода в действие высокопроизводительного</w:t>
      </w:r>
      <w:r w:rsidRPr="00AD1E6D">
        <w:rPr>
          <w:rStyle w:val="28"/>
        </w:rPr>
        <w:t xml:space="preserve"> оборудования, внедрения передовых технологий;</w:t>
      </w:r>
    </w:p>
    <w:p w:rsidR="004F1DBC" w:rsidRPr="00AD1E6D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AD1E6D">
        <w:rPr>
          <w:rStyle w:val="28"/>
        </w:rPr>
        <w:t>дальнейшая реализация новых проектов, обеспечивающих выпуск продукции нового технологического уклада, создание условий для внедрения инноваций;</w:t>
      </w:r>
    </w:p>
    <w:p w:rsidR="004F1DBC" w:rsidRPr="00AD1E6D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AD1E6D">
        <w:rPr>
          <w:rStyle w:val="28"/>
        </w:rPr>
        <w:t>повышение эффективности организации труда на предприятиях, увеличение степени использования трудового потенциала, создание высокопроизводительных рабочих мест;</w:t>
      </w:r>
    </w:p>
    <w:p w:rsidR="004F1DBC" w:rsidRPr="00AD1E6D" w:rsidRDefault="004F1DBC" w:rsidP="007B6817">
      <w:pPr>
        <w:pStyle w:val="3"/>
        <w:shd w:val="clear" w:color="auto" w:fill="auto"/>
        <w:spacing w:after="0" w:line="240" w:lineRule="auto"/>
        <w:ind w:left="20" w:right="40" w:firstLine="720"/>
        <w:jc w:val="both"/>
      </w:pPr>
      <w:r w:rsidRPr="00AD1E6D">
        <w:rPr>
          <w:rStyle w:val="28"/>
        </w:rPr>
        <w:t>интеграция производства, науки и образования, расширение на этой основе подготовки квалифицированных кадров.</w:t>
      </w:r>
    </w:p>
    <w:p w:rsidR="003D1D47" w:rsidRPr="00AD1E6D" w:rsidRDefault="003D1D47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</w:p>
    <w:p w:rsidR="00A4742B" w:rsidRPr="00AD1E6D" w:rsidRDefault="00D20ADC" w:rsidP="00A4742B">
      <w:pPr>
        <w:pStyle w:val="3"/>
        <w:shd w:val="clear" w:color="auto" w:fill="auto"/>
        <w:spacing w:after="0" w:line="240" w:lineRule="auto"/>
        <w:ind w:firstLine="0"/>
        <w:rPr>
          <w:i/>
        </w:rPr>
      </w:pPr>
      <w:r>
        <w:rPr>
          <w:rStyle w:val="28"/>
          <w:i/>
        </w:rPr>
        <w:br w:type="page"/>
      </w:r>
      <w:r w:rsidR="00A4742B" w:rsidRPr="00AD1E6D">
        <w:rPr>
          <w:rStyle w:val="28"/>
          <w:i/>
        </w:rPr>
        <w:lastRenderedPageBreak/>
        <w:t>3.2.</w:t>
      </w:r>
      <w:r w:rsidR="00A4742B">
        <w:rPr>
          <w:rStyle w:val="28"/>
          <w:i/>
        </w:rPr>
        <w:t>1</w:t>
      </w:r>
      <w:r w:rsidR="00A4742B" w:rsidRPr="00AD1E6D">
        <w:rPr>
          <w:rStyle w:val="28"/>
          <w:i/>
        </w:rPr>
        <w:t>. Развитие приоритетных отраслей обрабатывающей промышленности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3320" w:firstLine="0"/>
        <w:jc w:val="left"/>
        <w:rPr>
          <w:rStyle w:val="28"/>
        </w:rPr>
      </w:pP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Текущая ситуация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Промышленность - важная составная часть хозяйственного комплекса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На территории района добычей полезных ископаемых занимается 1 предприятие, к обрабатывающим производствам относится 5 предприятий и 3 к предприятиям по водоснабжению; водоотведению; </w:t>
      </w:r>
      <w:r w:rsidRPr="00AD1E6D">
        <w:rPr>
          <w:color w:val="000000"/>
        </w:rPr>
        <w:t>организации сбора и утилизации отходов, деятельности по ликвидации загрязнений.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Среднегодовая численность работников организаций в 2017 году составила 150  человек по балансу затрат труда, обеспечивших выпуск продукции в объеме более 479,2 млн. рублей.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Абсолютным приоритетом для района является необходимость высоких темпов роста экономики, основывающихся на диверсификации, ускоренном развитии обрабатывающих отраслей, малого и среднего бизнеса, повышении инновационной активности.</w:t>
      </w:r>
    </w:p>
    <w:p w:rsidR="00A4742B" w:rsidRPr="00AD1E6D" w:rsidRDefault="00A4742B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Анализ экономической ситуации и тенденций ее развития в районе показывает, что все виды деятельности сохранят свою доминирующую роль в экономике и в значительной степени будут определять показатели экономического развития.</w:t>
      </w:r>
    </w:p>
    <w:p w:rsidR="0046569A" w:rsidRDefault="0046569A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 xml:space="preserve">Развитие приоритетных отраслей обрабатывающих производств направлено на обеспечение максимально эффективного использования имеющегося производственного и сырьевого потенциала. Но достижение задуманной цели возможно лишь при решении в приоритетных отраслях экономики </w:t>
      </w:r>
      <w:r w:rsidRPr="00D20ADC">
        <w:rPr>
          <w:rStyle w:val="28"/>
        </w:rPr>
        <w:t>ряда проблем, а именно: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firstLine="689"/>
        <w:jc w:val="both"/>
        <w:rPr>
          <w:rStyle w:val="28"/>
        </w:rPr>
      </w:pPr>
      <w:r w:rsidRPr="00D20ADC">
        <w:rPr>
          <w:rStyle w:val="28"/>
        </w:rPr>
        <w:t>высокая себестоимость продукции вследствие высокого удельного веса в ее структуре энергетических и транспортных затрат</w:t>
      </w:r>
      <w:r w:rsidR="00DA7FE5" w:rsidRPr="00D20ADC">
        <w:rPr>
          <w:rStyle w:val="28"/>
        </w:rPr>
        <w:t>, низкая неконкурентоспособность энергоемких предприятий из-за высоких затрат на электроэнергию;</w:t>
      </w:r>
    </w:p>
    <w:p w:rsidR="00DA7FE5" w:rsidRPr="00D20ADC" w:rsidRDefault="00DA7FE5" w:rsidP="00A4742B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D20ADC">
        <w:rPr>
          <w:rStyle w:val="28"/>
        </w:rPr>
        <w:t>недостаточная развитость промышленной инфраструктуры;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D20ADC">
        <w:rPr>
          <w:rStyle w:val="28"/>
        </w:rPr>
        <w:t>несоответствие технико-технологического уровня производства современным требованиям;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2040" w:firstLine="689"/>
        <w:jc w:val="left"/>
        <w:rPr>
          <w:rStyle w:val="28"/>
        </w:rPr>
      </w:pPr>
      <w:r w:rsidRPr="00D20ADC">
        <w:rPr>
          <w:rStyle w:val="28"/>
        </w:rPr>
        <w:t xml:space="preserve">физический и моральный износ основных фондов; 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2040" w:firstLine="689"/>
        <w:jc w:val="left"/>
      </w:pPr>
      <w:r w:rsidRPr="00D20ADC">
        <w:rPr>
          <w:rStyle w:val="28"/>
        </w:rPr>
        <w:t>нехватка квалифицированных кадров.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D20ADC">
        <w:rPr>
          <w:rStyle w:val="28"/>
        </w:rPr>
        <w:t>От решения этих проблем и определения приоритетных отраслей промышленности зависит устойчивое эффективное развитие отрасли промышленности.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700" w:firstLine="0"/>
        <w:jc w:val="left"/>
        <w:rPr>
          <w:rStyle w:val="28"/>
        </w:rPr>
      </w:pP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D20ADC">
        <w:rPr>
          <w:rStyle w:val="28"/>
        </w:rPr>
        <w:t>Стратегические направления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rPr>
          <w:rStyle w:val="28"/>
        </w:rPr>
        <w:t xml:space="preserve">Главной целью промышленной политики является повышение </w:t>
      </w:r>
      <w:r w:rsidRPr="00D20ADC">
        <w:rPr>
          <w:rStyle w:val="13pt"/>
          <w:sz w:val="27"/>
          <w:szCs w:val="27"/>
        </w:rPr>
        <w:t xml:space="preserve">эффективности и конкурентоспособности промышленности </w:t>
      </w:r>
      <w:r w:rsidR="004A62F6" w:rsidRPr="00D20ADC">
        <w:rPr>
          <w:rStyle w:val="28"/>
        </w:rPr>
        <w:t>Параньгинского муниципального района</w:t>
      </w:r>
      <w:r w:rsidRPr="00D20ADC">
        <w:rPr>
          <w:rStyle w:val="28"/>
        </w:rPr>
        <w:t xml:space="preserve"> на внешнем и внутреннем рынках, что обеспечит подъем экономики района в целом, в том числе: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rPr>
          <w:rStyle w:val="28"/>
        </w:rPr>
        <w:lastRenderedPageBreak/>
        <w:t>высокий темп роста инвестиций в создание новых организаций и модернизацию действующих</w:t>
      </w:r>
      <w:r w:rsidR="00B73CE3" w:rsidRPr="00D20ADC">
        <w:rPr>
          <w:rStyle w:val="28"/>
        </w:rPr>
        <w:t>, в том числе за счет привлечения в район инвестиций крупных компаний и корпораций;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высокую конкурентоспособность организаций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благоприятные условия для развития предпринимательства и эффективную хозяйственную деятельность.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Основными задачами по развитию промышленного производства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являются: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формирование и развитие конкурентных преимуществ организаций на основе реализации приоритетных инвестиционных и инновационных проектов;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развитие системы мер государственной поддержки инвестиционной и инновационной деятельности, совершенствование механизмов предоставления государственной поддержки;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техническое перевооружение производства с целью выпуска </w:t>
      </w:r>
      <w:r w:rsidR="00B73CE3">
        <w:rPr>
          <w:rStyle w:val="28"/>
        </w:rPr>
        <w:t>экспо</w:t>
      </w:r>
      <w:r w:rsidR="00B73CE3" w:rsidRPr="00AD1E6D">
        <w:rPr>
          <w:rStyle w:val="28"/>
        </w:rPr>
        <w:t>рт</w:t>
      </w:r>
      <w:r w:rsidR="00B73CE3">
        <w:rPr>
          <w:rStyle w:val="28"/>
        </w:rPr>
        <w:t>н</w:t>
      </w:r>
      <w:r w:rsidR="00B73CE3" w:rsidRPr="00AD1E6D">
        <w:rPr>
          <w:rStyle w:val="28"/>
        </w:rPr>
        <w:t>о</w:t>
      </w:r>
      <w:r w:rsidR="00B73CE3">
        <w:rPr>
          <w:rStyle w:val="28"/>
        </w:rPr>
        <w:t>-ориентированной</w:t>
      </w:r>
      <w:r w:rsidRPr="00AD1E6D">
        <w:rPr>
          <w:rStyle w:val="28"/>
        </w:rPr>
        <w:t xml:space="preserve"> и импортозамещающей продукции;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участие района в федеральных и республиканских программах поддержки промышленности.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Подход к развитию приоритетных отраслей обрабатывающей промышленности должен быть дифференцирован в зависимости от их значимости.</w:t>
      </w:r>
    </w:p>
    <w:p w:rsidR="00A4742B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>В обрабатывающие производства входят 5 предприятий и занимают 18,7 процента в общем объеме промышленного производства.</w:t>
      </w:r>
    </w:p>
    <w:p w:rsidR="00673FE4" w:rsidRPr="00AD1E6D" w:rsidRDefault="00673FE4" w:rsidP="00673FE4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Производство промышленной продукции по видам производственной деятельности характеризуется следующими параметрами.</w:t>
      </w:r>
    </w:p>
    <w:p w:rsidR="00673FE4" w:rsidRPr="00AD1E6D" w:rsidRDefault="00673FE4" w:rsidP="00673FE4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Вид деятельности «Производство пищевых продуктов, включая напитки» занимает 9,5 процента в общем объеме отгруженных товаров и представлен единственным представителем открытым акционерным обществом «Хлебснаб», выпускающим хлеб и хлебобулочные изделия, муку.</w:t>
      </w:r>
    </w:p>
    <w:p w:rsidR="00673FE4" w:rsidRPr="00AD1E6D" w:rsidRDefault="00673FE4" w:rsidP="00673FE4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Вид деятельности «Обработка древесины и производство изделий из дерева» занимает 8 процента в общем объеме отгрузки и представлен 3 основными предприятиями: общество с ограниченной ответственностью «Габит», общество с ограниченной ответственностью «Параньгинское МДК», общество с ограниченной ответственностью «Строй-Комплект» - производство деревянных строительных конструкций, включая сборные деревянные строения, столярных изделий, производство шпона, фанеры, плит, панелей и другие.</w:t>
      </w:r>
    </w:p>
    <w:p w:rsidR="00673FE4" w:rsidRPr="00AD1E6D" w:rsidRDefault="00673FE4" w:rsidP="00673FE4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Приоритетной задачей развития предприятий этой отрасли является развитие мощностей по глубокой переработке древесины, в том числе низкосортной.</w:t>
      </w:r>
    </w:p>
    <w:p w:rsidR="00673FE4" w:rsidRPr="00AD1E6D" w:rsidRDefault="00673FE4" w:rsidP="00673FE4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Техническое перевооружение и модернизация производства по глубокой переработке древесины, освоение новых видов продукции, в том числе с использованием отходов деревообработки в 2018-2030 годах позволят в дальнейшем в более полном объеме утилизировать отходы от лесозаготовительной и деревообрабатывающей промышленности, обеспечить </w:t>
      </w:r>
      <w:r w:rsidRPr="00AD1E6D">
        <w:rPr>
          <w:rStyle w:val="28"/>
        </w:rPr>
        <w:lastRenderedPageBreak/>
        <w:t>глубокую переработку низкосортной древесины, увеличить долю экспортной продукции.</w:t>
      </w:r>
    </w:p>
    <w:p w:rsidR="00673FE4" w:rsidRPr="00AD1E6D" w:rsidRDefault="00673FE4" w:rsidP="00673FE4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Вид деятельности «Производство прочих неметаллических минеральных продуктов» занимает 0,3 процента в общем объеме отгрузки и представлен единственным предприятием - общество с ограниченной ответственностью «Стройснаб» - производство неметаллических минеральных продуктов (изделия из бетона).</w:t>
      </w:r>
    </w:p>
    <w:p w:rsidR="00673FE4" w:rsidRPr="00AD1E6D" w:rsidRDefault="00673FE4" w:rsidP="00673FE4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Будут созданы новые мощности по выпуску эффективных конкурентоспособных строительных материалов с использованием современных технологий и оборудования.</w:t>
      </w:r>
    </w:p>
    <w:p w:rsidR="00673FE4" w:rsidRPr="00AD1E6D" w:rsidRDefault="00673FE4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D20ADC">
        <w:rPr>
          <w:rStyle w:val="28"/>
        </w:rPr>
        <w:t>Целевое видение</w:t>
      </w:r>
    </w:p>
    <w:p w:rsidR="00A4742B" w:rsidRDefault="0034799D" w:rsidP="005D7A51">
      <w:pPr>
        <w:pStyle w:val="3"/>
        <w:shd w:val="clear" w:color="auto" w:fill="auto"/>
        <w:spacing w:after="0" w:line="240" w:lineRule="auto"/>
        <w:ind w:left="20" w:firstLine="689"/>
        <w:jc w:val="both"/>
        <w:rPr>
          <w:rStyle w:val="28"/>
        </w:rPr>
      </w:pPr>
      <w:r w:rsidRPr="00D20ADC">
        <w:rPr>
          <w:rStyle w:val="28"/>
        </w:rPr>
        <w:t xml:space="preserve">Реализация мероприятий по развитию промышленного потенциала предприятий обрабатывающих производств района обеспечит рост производства промышленной продукции в </w:t>
      </w:r>
      <w:r w:rsidR="00130FEE" w:rsidRPr="00D20ADC">
        <w:rPr>
          <w:rStyle w:val="28"/>
        </w:rPr>
        <w:t>1,6</w:t>
      </w:r>
      <w:r w:rsidR="00590CDC" w:rsidRPr="00D20ADC">
        <w:rPr>
          <w:rStyle w:val="28"/>
        </w:rPr>
        <w:t xml:space="preserve"> </w:t>
      </w:r>
      <w:r w:rsidRPr="00D20ADC">
        <w:rPr>
          <w:rStyle w:val="28"/>
        </w:rPr>
        <w:t xml:space="preserve">раза  к уровню 2011 года в сопоставимых ценах и объема инвестиций в основой капитал в рамках реализации инвестиционных проектов, направленных на техническое перевооружение и модернизацию производственных мощностей, до </w:t>
      </w:r>
      <w:r w:rsidR="00BF41BA" w:rsidRPr="00D20ADC">
        <w:rPr>
          <w:rStyle w:val="28"/>
        </w:rPr>
        <w:t>0,7</w:t>
      </w:r>
      <w:r w:rsidRPr="00D20ADC">
        <w:rPr>
          <w:rStyle w:val="28"/>
        </w:rPr>
        <w:t xml:space="preserve"> млрд.руб.</w:t>
      </w:r>
    </w:p>
    <w:p w:rsidR="005173E3" w:rsidRPr="00D20ADC" w:rsidRDefault="005173E3" w:rsidP="005D7A51">
      <w:pPr>
        <w:pStyle w:val="3"/>
        <w:shd w:val="clear" w:color="auto" w:fill="auto"/>
        <w:spacing w:after="0" w:line="240" w:lineRule="auto"/>
        <w:ind w:left="20" w:firstLine="689"/>
        <w:jc w:val="both"/>
        <w:rPr>
          <w:rStyle w:val="28"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  <w:r w:rsidRPr="00D20ADC">
        <w:rPr>
          <w:rStyle w:val="28"/>
          <w:i/>
        </w:rPr>
        <w:t>3.2.</w:t>
      </w:r>
      <w:r w:rsidR="00A4742B" w:rsidRPr="00D20ADC">
        <w:rPr>
          <w:rStyle w:val="28"/>
          <w:i/>
        </w:rPr>
        <w:t>2</w:t>
      </w:r>
      <w:r w:rsidRPr="00D20ADC">
        <w:rPr>
          <w:rStyle w:val="28"/>
          <w:i/>
        </w:rPr>
        <w:t>. Развитие</w:t>
      </w:r>
      <w:r w:rsidRPr="00AD1E6D">
        <w:rPr>
          <w:rStyle w:val="28"/>
          <w:i/>
        </w:rPr>
        <w:t xml:space="preserve"> агропромышленного комплекса </w:t>
      </w:r>
    </w:p>
    <w:p w:rsidR="00043010" w:rsidRPr="00AD1E6D" w:rsidRDefault="00043010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left="20" w:firstLine="0"/>
      </w:pPr>
      <w:r w:rsidRPr="00AD1E6D">
        <w:rPr>
          <w:rStyle w:val="28"/>
        </w:rPr>
        <w:t>Текущая ситуация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 xml:space="preserve">Агропромышленный комплекс имеет важное значение в социально-экономическом развитии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обеспечивая занятость сельского населения.</w:t>
      </w:r>
    </w:p>
    <w:p w:rsidR="00192FA3" w:rsidRPr="00AD1E6D" w:rsidRDefault="00192FA3" w:rsidP="007B6817">
      <w:pPr>
        <w:ind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 xml:space="preserve">Основа экономики Параньгинского района – сельское хозяйство, которое представлено 3 сельскохозяйственными кооперативами, 4 обществами с ограниченной ответственностью, 29 крестьянско-фермерскими хозяйствами  и 5103 личными подсобными хозяйствами.  </w:t>
      </w:r>
    </w:p>
    <w:p w:rsidR="00192FA3" w:rsidRPr="00AD1E6D" w:rsidRDefault="00192FA3" w:rsidP="007B6817">
      <w:pPr>
        <w:ind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Объем производства продукции сельского хозяйства всех сельхозпроизводителей, включая население, в Параньгинском муниципальном районе в 2017г. в действующих ценах, по предварительным расчетам, составил 5265 млн. рублей, в том числе сельскохозяйственными организациями выпущено продукции на сумму 4608 млн. рублей. Параньгинский муниципальный район занимает 2 место в республике по объему выпускаемой продукции в хозяйствах всех категорий и сельскохозяйственных организациях, 3 место по выпускаемой продукции в  КФХ.</w:t>
      </w:r>
    </w:p>
    <w:p w:rsidR="00192FA3" w:rsidRPr="00AD1E6D" w:rsidRDefault="00192FA3" w:rsidP="007B6817">
      <w:pPr>
        <w:ind w:firstLine="700"/>
        <w:jc w:val="both"/>
        <w:rPr>
          <w:sz w:val="27"/>
          <w:szCs w:val="27"/>
        </w:rPr>
      </w:pPr>
      <w:r w:rsidRPr="00AD1E6D">
        <w:rPr>
          <w:sz w:val="27"/>
          <w:szCs w:val="27"/>
        </w:rPr>
        <w:t>Индекс физического объема производства сельскохозяйственной продукции за 2017 год по району составил 121 %, в том числе по сельскохозяйственным предприятиям – 130,6%, что является лучшим результатом в республике. В Параньгинском районе за год произведено 9,5% зерновых  культур, 4,2% картофеля, 18,7% скота и птицы на убой в живом весе, 4,5% молока.</w:t>
      </w:r>
    </w:p>
    <w:p w:rsidR="007B6817" w:rsidRDefault="00192FA3" w:rsidP="007B6817">
      <w:pPr>
        <w:pStyle w:val="a3"/>
        <w:ind w:firstLine="700"/>
        <w:rPr>
          <w:sz w:val="27"/>
          <w:szCs w:val="27"/>
        </w:rPr>
      </w:pPr>
      <w:r w:rsidRPr="00AD1E6D">
        <w:rPr>
          <w:sz w:val="27"/>
          <w:szCs w:val="27"/>
        </w:rPr>
        <w:t xml:space="preserve">В 2017 году в хозяйствах всех категорий увеличилось производство зерна (в весе после доработки) по сравнению с 2016 годом на 10,9%, производство </w:t>
      </w:r>
      <w:r w:rsidRPr="00AD1E6D">
        <w:rPr>
          <w:sz w:val="27"/>
          <w:szCs w:val="27"/>
        </w:rPr>
        <w:lastRenderedPageBreak/>
        <w:t xml:space="preserve">картофеля сократилось на 36,6%, овощей открытого и защищенного грунта – на 32,4%. </w:t>
      </w:r>
    </w:p>
    <w:p w:rsidR="00192FA3" w:rsidRPr="00AD1E6D" w:rsidRDefault="007B6817" w:rsidP="007B6817">
      <w:pPr>
        <w:pStyle w:val="a3"/>
        <w:ind w:firstLine="700"/>
        <w:rPr>
          <w:sz w:val="27"/>
          <w:szCs w:val="27"/>
        </w:rPr>
      </w:pPr>
      <w:r>
        <w:rPr>
          <w:sz w:val="27"/>
          <w:szCs w:val="27"/>
        </w:rPr>
        <w:t>В</w:t>
      </w:r>
      <w:r w:rsidR="00192FA3" w:rsidRPr="00AD1E6D">
        <w:rPr>
          <w:sz w:val="27"/>
          <w:szCs w:val="27"/>
        </w:rPr>
        <w:t xml:space="preserve"> сельскохозяйственных организациях на конец декабря 2017г. по сравнению  с  соответствующей  датой  2016  года  увеличилось  поголовье  крупного  рогатого  скота на 5,1%, в том числе поголовье коров на 6,5%.</w:t>
      </w:r>
    </w:p>
    <w:p w:rsidR="00192FA3" w:rsidRPr="00AD1E6D" w:rsidRDefault="00192FA3" w:rsidP="007B6817">
      <w:pPr>
        <w:pStyle w:val="a3"/>
        <w:ind w:firstLine="700"/>
        <w:rPr>
          <w:sz w:val="27"/>
          <w:szCs w:val="27"/>
        </w:rPr>
      </w:pPr>
      <w:r w:rsidRPr="00AD1E6D">
        <w:rPr>
          <w:sz w:val="27"/>
          <w:szCs w:val="27"/>
        </w:rPr>
        <w:t>Производство скота  и птицы на убой (в живом весе) в сельскохозяйственных организациях увеличилось на 26,2 %, молока коровьего - на 16,9%. Надои увеличились на 10,5%.</w:t>
      </w:r>
    </w:p>
    <w:p w:rsidR="00192FA3" w:rsidRPr="00AD1E6D" w:rsidRDefault="00192FA3" w:rsidP="007B6817">
      <w:pPr>
        <w:pStyle w:val="a3"/>
        <w:ind w:firstLine="700"/>
        <w:rPr>
          <w:sz w:val="27"/>
          <w:szCs w:val="27"/>
        </w:rPr>
      </w:pPr>
      <w:r w:rsidRPr="00AD1E6D">
        <w:rPr>
          <w:sz w:val="27"/>
          <w:szCs w:val="27"/>
        </w:rPr>
        <w:t xml:space="preserve">За 2017 год в  сельскохозяйственных  организациях  продажа молока коровьего увеличилась на 16,4%. </w:t>
      </w:r>
    </w:p>
    <w:p w:rsidR="00192FA3" w:rsidRPr="00AD1E6D" w:rsidRDefault="00192FA3" w:rsidP="007B6817">
      <w:pPr>
        <w:pStyle w:val="a3"/>
        <w:ind w:firstLine="700"/>
        <w:rPr>
          <w:sz w:val="27"/>
          <w:szCs w:val="27"/>
        </w:rPr>
      </w:pPr>
      <w:r w:rsidRPr="00AD1E6D">
        <w:rPr>
          <w:sz w:val="27"/>
          <w:szCs w:val="27"/>
        </w:rPr>
        <w:t>В 2017 году крестьянско-фермерское хозяйство С</w:t>
      </w:r>
      <w:r w:rsidR="007B6817">
        <w:rPr>
          <w:sz w:val="27"/>
          <w:szCs w:val="27"/>
        </w:rPr>
        <w:t xml:space="preserve">околова Григория Алексеевича </w:t>
      </w:r>
      <w:r w:rsidRPr="00AD1E6D">
        <w:rPr>
          <w:sz w:val="27"/>
          <w:szCs w:val="27"/>
        </w:rPr>
        <w:t>получило  грант по программе «Поддержка начинающих фермеров» в сумме 3 миллиона рублей с федерального и республиканского бюджета РМЭ.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>Объем инвестиций в основной капитал агропромышленного комплекса за 2017 год составил 66,7 млн. рублей.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 xml:space="preserve">За 2017 год среднемесячная заработная плата работников в сельскохозяйственных организациях (без субъектов малого предпринимательства) составила 25 773,1 рубля. </w:t>
      </w:r>
    </w:p>
    <w:p w:rsidR="00192FA3" w:rsidRPr="00AD1E6D" w:rsidRDefault="00192FA3" w:rsidP="00192FA3">
      <w:pPr>
        <w:pStyle w:val="3"/>
        <w:shd w:val="clear" w:color="auto" w:fill="auto"/>
        <w:spacing w:after="0" w:line="270" w:lineRule="exact"/>
        <w:ind w:left="3300" w:firstLine="0"/>
        <w:jc w:val="left"/>
        <w:rPr>
          <w:rStyle w:val="28"/>
        </w:rPr>
      </w:pPr>
    </w:p>
    <w:p w:rsidR="00192FA3" w:rsidRPr="00AD1E6D" w:rsidRDefault="00192FA3" w:rsidP="007B6817">
      <w:pPr>
        <w:pStyle w:val="3"/>
        <w:shd w:val="clear" w:color="auto" w:fill="auto"/>
        <w:spacing w:after="0" w:line="270" w:lineRule="exact"/>
        <w:ind w:firstLine="0"/>
        <w:rPr>
          <w:rStyle w:val="28"/>
        </w:rPr>
      </w:pPr>
      <w:r w:rsidRPr="00AD1E6D">
        <w:rPr>
          <w:rStyle w:val="28"/>
        </w:rPr>
        <w:t>Ключевые вызовы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К основным проблемам, сдерживающим развитие отрасли, относятся: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недостаток оборотных средств у сельскохозяйственных товаропроизводителей;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трудности с получением кредитных ресурсов, высокие процентные ставки;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технико-технологическое отставание отрасли ввиду недостаточного уровня доходов и роста закредитованности сельскохозяйственных товаропроизводителей для осуществления модернизации и перехода к инновационному развитию;</w:t>
      </w:r>
    </w:p>
    <w:p w:rsidR="00192FA3" w:rsidRPr="00D20ADC" w:rsidRDefault="00192FA3" w:rsidP="007B6817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 w:rsidRPr="00D20ADC">
        <w:rPr>
          <w:rStyle w:val="28"/>
        </w:rPr>
        <w:t>ограничен</w:t>
      </w:r>
      <w:r w:rsidR="007B6817" w:rsidRPr="00D20ADC">
        <w:rPr>
          <w:rStyle w:val="28"/>
        </w:rPr>
        <w:t xml:space="preserve">ный доступ сельскохозяйственных </w:t>
      </w:r>
      <w:r w:rsidRPr="00D20ADC">
        <w:rPr>
          <w:rStyle w:val="28"/>
        </w:rPr>
        <w:t>товаропроизводителей к рынку в условиях несовершенства его инфраструктуры и возрастающей монополизации торговых сетей;</w:t>
      </w:r>
    </w:p>
    <w:p w:rsidR="00192FA3" w:rsidRPr="00D20ADC" w:rsidRDefault="00192FA3" w:rsidP="007B6817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D20ADC">
        <w:rPr>
          <w:rStyle w:val="28"/>
        </w:rPr>
        <w:t>рост цен на приобретаемые материально-технические ресурсы и энергоносители;</w:t>
      </w:r>
    </w:p>
    <w:p w:rsidR="00192FA3" w:rsidRPr="00D20ADC" w:rsidRDefault="00192FA3" w:rsidP="007B6817">
      <w:pPr>
        <w:pStyle w:val="3"/>
        <w:shd w:val="clear" w:color="auto" w:fill="auto"/>
        <w:spacing w:after="0" w:line="240" w:lineRule="auto"/>
        <w:ind w:right="20" w:firstLine="709"/>
        <w:jc w:val="left"/>
        <w:rPr>
          <w:rStyle w:val="28"/>
        </w:rPr>
      </w:pPr>
      <w:r w:rsidRPr="00D20ADC">
        <w:rPr>
          <w:rStyle w:val="28"/>
        </w:rPr>
        <w:t>медленные темпы социального развития сельских территорий;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D20ADC">
        <w:rPr>
          <w:rStyle w:val="28"/>
        </w:rPr>
        <w:t>недостаток квалифицированных кадров на селе, отток трудоспособного населения, особенно молодежи.</w:t>
      </w:r>
    </w:p>
    <w:p w:rsidR="00192FA3" w:rsidRPr="00AD1E6D" w:rsidRDefault="00192FA3" w:rsidP="00192FA3">
      <w:pPr>
        <w:pStyle w:val="3"/>
        <w:shd w:val="clear" w:color="auto" w:fill="auto"/>
        <w:spacing w:after="0" w:line="270" w:lineRule="exact"/>
        <w:ind w:left="2660" w:firstLine="0"/>
        <w:jc w:val="left"/>
        <w:rPr>
          <w:rStyle w:val="28"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70" w:lineRule="exact"/>
        <w:ind w:firstLine="0"/>
        <w:rPr>
          <w:rStyle w:val="28"/>
        </w:rPr>
      </w:pPr>
      <w:r w:rsidRPr="00AD1E6D">
        <w:rPr>
          <w:rStyle w:val="28"/>
        </w:rPr>
        <w:t>Стратегические направления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При решении задачи развития агропромышленного комплекса используются следующие механизмы</w:t>
      </w:r>
      <w:r w:rsidR="00D20ADC">
        <w:rPr>
          <w:rStyle w:val="28"/>
        </w:rPr>
        <w:t>:</w:t>
      </w:r>
    </w:p>
    <w:p w:rsidR="00E603A2" w:rsidRPr="00AD1E6D" w:rsidRDefault="00E603A2" w:rsidP="00E603A2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стимулирование развития отраслей агропромышленного комплекса;</w:t>
      </w:r>
    </w:p>
    <w:p w:rsidR="00E603A2" w:rsidRPr="00AD1E6D" w:rsidRDefault="00E603A2" w:rsidP="00E603A2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техническое перевооружение отрасли за счет приобретения высокотехнологичной техники и оборудования, модернизации основных производственных фондов, внедрения и распространения передового опыта и инновационных технологий;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lastRenderedPageBreak/>
        <w:t>предоставление мер гос</w:t>
      </w:r>
      <w:r w:rsidR="00E603A2">
        <w:rPr>
          <w:rStyle w:val="28"/>
        </w:rPr>
        <w:t xml:space="preserve">ударственной </w:t>
      </w:r>
      <w:r w:rsidRPr="00AD1E6D">
        <w:rPr>
          <w:rStyle w:val="28"/>
        </w:rPr>
        <w:t>поддержки сельскохозяйственным предприятиям, крестьянским (фермерским) хозяйствам на условиях софинансирования за счет средств федерального бюджета и республиканского бюджета Республики Марий Эл;</w:t>
      </w:r>
    </w:p>
    <w:p w:rsidR="00192FA3" w:rsidRDefault="00192FA3" w:rsidP="007B6817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>развитие малых форм хозяйствования за счет</w:t>
      </w:r>
      <w:r w:rsidR="00E603A2">
        <w:rPr>
          <w:rStyle w:val="28"/>
        </w:rPr>
        <w:t xml:space="preserve"> развития сельской кооперации</w:t>
      </w:r>
      <w:r w:rsidRPr="00AD1E6D">
        <w:rPr>
          <w:rStyle w:val="28"/>
        </w:rPr>
        <w:t>;</w:t>
      </w:r>
    </w:p>
    <w:p w:rsidR="00E603A2" w:rsidRDefault="00E603A2" w:rsidP="00E603A2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>расширение ассортимента и качества выпускаемой продукции;</w:t>
      </w:r>
    </w:p>
    <w:p w:rsidR="00E603A2" w:rsidRPr="00AD1E6D" w:rsidRDefault="00E603A2" w:rsidP="00E603A2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обеспечение финансовой устойчивости сельскохозяйственных товаропроизводителей путем реализации комплекса мер, направленных на повышение эффективности сельскохозяйственного производства;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производство конкурентоспособной племенной продукции животноводства за счет использования генетического потенциала сельскохозяйственных животных;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устойчивое развитие сельских территорий за счет обеспечения роста социально-экономического уровня жизни сельского населения, создания благоприятных инфраструктурных условий в сельской местности;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обеспечение выполнения Доктрины продовольственной безопасности Российской Федерации, утвержденной Указом Президента Российской Федерации от 30 января 2010 г. № 120, в сфере производства сельскохозяйственной продукции.</w:t>
      </w:r>
    </w:p>
    <w:p w:rsidR="00E603A2" w:rsidRDefault="00E603A2" w:rsidP="00043010">
      <w:pPr>
        <w:pStyle w:val="3"/>
        <w:shd w:val="clear" w:color="auto" w:fill="auto"/>
        <w:spacing w:after="0" w:line="240" w:lineRule="auto"/>
        <w:ind w:right="40" w:firstLine="0"/>
        <w:rPr>
          <w:rStyle w:val="28"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right="40" w:firstLine="0"/>
        <w:rPr>
          <w:rStyle w:val="28"/>
        </w:rPr>
      </w:pPr>
      <w:r w:rsidRPr="00AD1E6D">
        <w:rPr>
          <w:rStyle w:val="28"/>
        </w:rPr>
        <w:t>Целевое видение</w:t>
      </w:r>
    </w:p>
    <w:p w:rsidR="00192FA3" w:rsidRDefault="00192FA3" w:rsidP="00043010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rStyle w:val="28"/>
        </w:rPr>
      </w:pPr>
      <w:r w:rsidRPr="00AD1E6D">
        <w:rPr>
          <w:rStyle w:val="28"/>
        </w:rPr>
        <w:t xml:space="preserve">В результате реализации стратегических направлений развития агропромышленного комплекса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в 2030 году прирост производства продукции сельского хозяйства к уровню 2011 года составит </w:t>
      </w:r>
      <w:r w:rsidR="007E4459" w:rsidRPr="00AD1E6D">
        <w:rPr>
          <w:rStyle w:val="28"/>
        </w:rPr>
        <w:t>479,9</w:t>
      </w:r>
      <w:r w:rsidRPr="00AD1E6D">
        <w:rPr>
          <w:rStyle w:val="28"/>
        </w:rPr>
        <w:t xml:space="preserve"> процента.</w:t>
      </w:r>
    </w:p>
    <w:p w:rsidR="00043010" w:rsidRDefault="00043010" w:rsidP="00192FA3">
      <w:pPr>
        <w:pStyle w:val="3"/>
        <w:shd w:val="clear" w:color="auto" w:fill="auto"/>
        <w:spacing w:after="0" w:line="326" w:lineRule="exact"/>
        <w:ind w:left="20" w:firstLine="0"/>
        <w:rPr>
          <w:rStyle w:val="28"/>
          <w:i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  <w:r w:rsidRPr="00AD1E6D">
        <w:rPr>
          <w:rStyle w:val="28"/>
          <w:i/>
        </w:rPr>
        <w:t>3.2.</w:t>
      </w:r>
      <w:r w:rsidR="00A4742B">
        <w:rPr>
          <w:rStyle w:val="28"/>
          <w:i/>
        </w:rPr>
        <w:t>2</w:t>
      </w:r>
      <w:r w:rsidRPr="00AD1E6D">
        <w:rPr>
          <w:rStyle w:val="28"/>
          <w:i/>
        </w:rPr>
        <w:t>.1. Восстановление земель сельскохозяйственного назначения (сельскохозяйственных угодий)</w:t>
      </w: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left="20" w:firstLine="0"/>
        <w:rPr>
          <w:i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left="20" w:firstLine="0"/>
      </w:pPr>
      <w:r w:rsidRPr="00AD1E6D">
        <w:rPr>
          <w:rStyle w:val="28"/>
        </w:rPr>
        <w:t>Текущая ситуация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 xml:space="preserve">В </w:t>
      </w:r>
      <w:r w:rsidR="00AF2ECC">
        <w:rPr>
          <w:rStyle w:val="28"/>
        </w:rPr>
        <w:t>Параньгинском муниципальном районе</w:t>
      </w:r>
      <w:r w:rsidRPr="00AD1E6D">
        <w:rPr>
          <w:rStyle w:val="28"/>
        </w:rPr>
        <w:t xml:space="preserve"> площадь земель категории сельскохозяйственного назначения составляет </w:t>
      </w:r>
      <w:r w:rsidR="00AD1E6D" w:rsidRPr="00AD1E6D">
        <w:rPr>
          <w:rStyle w:val="28"/>
        </w:rPr>
        <w:t>52522</w:t>
      </w:r>
      <w:r w:rsidRPr="00AD1E6D">
        <w:rPr>
          <w:rStyle w:val="28"/>
        </w:rPr>
        <w:t xml:space="preserve"> га, из которых </w:t>
      </w:r>
      <w:r w:rsidR="00AD1E6D" w:rsidRPr="00AD1E6D">
        <w:rPr>
          <w:rStyle w:val="28"/>
        </w:rPr>
        <w:t>49256</w:t>
      </w:r>
      <w:r w:rsidRPr="00AD1E6D">
        <w:rPr>
          <w:rStyle w:val="28"/>
        </w:rPr>
        <w:t xml:space="preserve"> га являются сельскохозяйственными </w:t>
      </w:r>
      <w:r w:rsidR="001B44ED" w:rsidRPr="00AD1E6D">
        <w:rPr>
          <w:rStyle w:val="28"/>
        </w:rPr>
        <w:t>угодьями</w:t>
      </w:r>
      <w:r w:rsidRPr="00AD1E6D">
        <w:rPr>
          <w:rStyle w:val="28"/>
        </w:rPr>
        <w:t xml:space="preserve">. В настоящее время </w:t>
      </w:r>
      <w:r w:rsidR="00AD1E6D" w:rsidRPr="00AD1E6D">
        <w:rPr>
          <w:rStyle w:val="28"/>
        </w:rPr>
        <w:t>25,2</w:t>
      </w:r>
      <w:r w:rsidRPr="00AD1E6D">
        <w:rPr>
          <w:rStyle w:val="28"/>
        </w:rPr>
        <w:t xml:space="preserve"> процентов </w:t>
      </w:r>
      <w:r w:rsidR="00AD1E6D" w:rsidRPr="00AD1E6D">
        <w:rPr>
          <w:rStyle w:val="28"/>
        </w:rPr>
        <w:t xml:space="preserve">(12402 га) </w:t>
      </w:r>
      <w:r w:rsidRPr="00AD1E6D">
        <w:rPr>
          <w:rStyle w:val="28"/>
        </w:rPr>
        <w:t>площади земель сельскохозяйственных угодий являются неиспользуемыми, зарастая древесной и кустарниковой растительностью, снижая свой потенциал в качестве земель сельскохозяйственного оборота.</w:t>
      </w:r>
    </w:p>
    <w:p w:rsidR="00043010" w:rsidRPr="00AD1E6D" w:rsidRDefault="00043010" w:rsidP="00043010">
      <w:pPr>
        <w:pStyle w:val="3"/>
        <w:shd w:val="clear" w:color="auto" w:fill="auto"/>
        <w:spacing w:after="0" w:line="240" w:lineRule="auto"/>
        <w:ind w:left="3340" w:firstLine="0"/>
        <w:jc w:val="left"/>
        <w:rPr>
          <w:rStyle w:val="28"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В целях вовлечения неиспользуемых земель сельскохозяйственного назначения в хозяйственный оборот предстоит обеспечить: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проведение кадастровых работ по формированию земельных участков из земель категории сельскохозяйственного назначения, неучтенных в Едином государственном реестре недвижимости;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lastRenderedPageBreak/>
        <w:t>восстановление сельскохозяйственных угодий, заросших древесной и кустарниковой растительностью до состояния, пригодного для использования в сельскохозяйственном производстве.</w:t>
      </w:r>
    </w:p>
    <w:p w:rsidR="007B6817" w:rsidRDefault="007B6817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Необходима реализация проектов с государственной поддержкой по следующим направлениям:</w:t>
      </w:r>
    </w:p>
    <w:p w:rsidR="00192FA3" w:rsidRPr="00AD1E6D" w:rsidRDefault="00192FA3" w:rsidP="007B6817">
      <w:pPr>
        <w:pStyle w:val="3"/>
        <w:shd w:val="clear" w:color="auto" w:fill="auto"/>
        <w:tabs>
          <w:tab w:val="left" w:pos="0"/>
        </w:tabs>
        <w:spacing w:after="0" w:line="240" w:lineRule="auto"/>
        <w:ind w:firstLine="700"/>
        <w:jc w:val="both"/>
      </w:pPr>
      <w:r w:rsidRPr="00AD1E6D">
        <w:rPr>
          <w:rStyle w:val="28"/>
        </w:rPr>
        <w:t>проведение</w:t>
      </w:r>
      <w:r w:rsidR="00130FEE">
        <w:rPr>
          <w:rStyle w:val="28"/>
        </w:rPr>
        <w:t xml:space="preserve"> культуртехнических </w:t>
      </w:r>
      <w:r w:rsidRPr="00AD1E6D">
        <w:rPr>
          <w:rStyle w:val="28"/>
        </w:rPr>
        <w:t>мероприятий</w:t>
      </w:r>
      <w:r w:rsidR="00043010" w:rsidRPr="00AD1E6D">
        <w:rPr>
          <w:rStyle w:val="28"/>
        </w:rPr>
        <w:t xml:space="preserve"> </w:t>
      </w:r>
      <w:r w:rsidRPr="00AD1E6D">
        <w:rPr>
          <w:rStyle w:val="28"/>
        </w:rPr>
        <w:t>сельскохозяйственных угодий, заросших древесной и кустарниковой растительностью;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инвентаризация всех заключенных договоров аренды земель сельскохозяйственного назначения и перезаключение их на максимально длительные сроки;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внедрение передовых технологий, в том числе с использованием беспилотных летательных аппаратов для проведения мониторинга использования земель категории сельскохозяйственного назначения по целевому назначению.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Для привлечения инвесторов и стимулирования арендных отношений необходимо введение льгот по арендной плате за земельные участки, сформированные и вводимые в сельскохозяйственный оборот из невостребованных земель при отсутствии проведенных на таких земельных участках культуртехнических мероприятий.</w:t>
      </w:r>
    </w:p>
    <w:p w:rsidR="00043010" w:rsidRPr="00AD1E6D" w:rsidRDefault="00043010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Основными целями политики в области восстановления земель сельскохозяйственного назначения (сельскохозяйственных угодий) являются:</w:t>
      </w:r>
    </w:p>
    <w:p w:rsidR="00192FA3" w:rsidRPr="00AD1E6D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 xml:space="preserve">вовлечение в сельскохозяйственный оборот не менее </w:t>
      </w:r>
      <w:r w:rsidR="00AD1E6D" w:rsidRPr="00AD1E6D">
        <w:rPr>
          <w:rStyle w:val="28"/>
        </w:rPr>
        <w:t xml:space="preserve">250 </w:t>
      </w:r>
      <w:r w:rsidRPr="00AD1E6D">
        <w:rPr>
          <w:rStyle w:val="28"/>
        </w:rPr>
        <w:t>га неиспользуемых земель сельскохозяйственного назначения ежегодно;</w:t>
      </w:r>
    </w:p>
    <w:p w:rsidR="00192FA3" w:rsidRDefault="00192FA3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 w:rsidRPr="00AD1E6D">
        <w:rPr>
          <w:rStyle w:val="28"/>
        </w:rPr>
        <w:t xml:space="preserve">повышение объема платежей в консолидированный бюджет </w:t>
      </w:r>
      <w:r w:rsidR="002D1283">
        <w:rPr>
          <w:rStyle w:val="28"/>
        </w:rPr>
        <w:t>муниципального образования «Параньгинский муниципальный район»</w:t>
      </w:r>
      <w:r w:rsidRPr="00AD1E6D">
        <w:rPr>
          <w:rStyle w:val="28"/>
        </w:rPr>
        <w:t xml:space="preserve"> от использования земельных участков, вовлекаемых в сельскохозяйственный оборот</w:t>
      </w:r>
      <w:r w:rsidR="007E4459" w:rsidRPr="00AD1E6D">
        <w:rPr>
          <w:rStyle w:val="28"/>
        </w:rPr>
        <w:t>.</w:t>
      </w:r>
    </w:p>
    <w:p w:rsidR="00AA3A11" w:rsidRDefault="00AA3A11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</w:p>
    <w:p w:rsidR="00AA3A11" w:rsidRPr="00D20ADC" w:rsidRDefault="00AA3A11" w:rsidP="00AA3A11">
      <w:pPr>
        <w:pStyle w:val="3"/>
        <w:shd w:val="clear" w:color="auto" w:fill="auto"/>
        <w:spacing w:after="0" w:line="240" w:lineRule="auto"/>
        <w:ind w:firstLine="0"/>
        <w:rPr>
          <w:rStyle w:val="28"/>
          <w:i/>
        </w:rPr>
      </w:pPr>
      <w:r w:rsidRPr="00D20ADC">
        <w:rPr>
          <w:rStyle w:val="28"/>
          <w:i/>
        </w:rPr>
        <w:t>3.2.</w:t>
      </w:r>
      <w:r w:rsidR="00A4742B" w:rsidRPr="00D20ADC">
        <w:rPr>
          <w:rStyle w:val="28"/>
          <w:i/>
        </w:rPr>
        <w:t>2</w:t>
      </w:r>
      <w:r w:rsidR="00AF2ECC" w:rsidRPr="00D20ADC">
        <w:rPr>
          <w:rStyle w:val="28"/>
          <w:i/>
        </w:rPr>
        <w:t>.2. Комплексное</w:t>
      </w:r>
      <w:r w:rsidRPr="00D20ADC">
        <w:rPr>
          <w:rStyle w:val="28"/>
          <w:i/>
        </w:rPr>
        <w:t xml:space="preserve"> развитие сельских территорий</w:t>
      </w:r>
    </w:p>
    <w:p w:rsidR="00AA3A11" w:rsidRPr="00D20ADC" w:rsidRDefault="00AA3A11" w:rsidP="00AA3A11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AA3A11" w:rsidRPr="00D20ADC" w:rsidRDefault="00AA3A11" w:rsidP="00AA3A11">
      <w:pPr>
        <w:pStyle w:val="3"/>
        <w:shd w:val="clear" w:color="auto" w:fill="auto"/>
        <w:spacing w:after="0" w:line="240" w:lineRule="auto"/>
        <w:ind w:firstLine="0"/>
      </w:pPr>
      <w:r w:rsidRPr="00D20ADC">
        <w:rPr>
          <w:rStyle w:val="28"/>
        </w:rPr>
        <w:t>Текущая ситуация</w:t>
      </w:r>
    </w:p>
    <w:p w:rsidR="00AA3A11" w:rsidRPr="00D20ADC" w:rsidRDefault="00AA3A11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 w:rsidRPr="00D20ADC">
        <w:rPr>
          <w:rStyle w:val="28"/>
        </w:rPr>
        <w:t xml:space="preserve">Реализация мероприятий, направленных на развитие сельских территорий, оказывает положительное влияние на изменения в социально-трудовой сфере </w:t>
      </w:r>
      <w:r w:rsidR="009D33D2" w:rsidRPr="00D20ADC">
        <w:rPr>
          <w:rStyle w:val="28"/>
        </w:rPr>
        <w:t>села в части повышения уровня и качества жизни сельского населения, позитивных сдвигов в демографической ситуации и на рынке труда. Однако разрыв в уровне и качестве жизни в сельской местности в сравнении с городом по-прежнему остается ощутимым.</w:t>
      </w:r>
    </w:p>
    <w:p w:rsidR="009D33D2" w:rsidRPr="00D20ADC" w:rsidRDefault="009D33D2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 w:rsidRPr="00D20ADC">
        <w:rPr>
          <w:rStyle w:val="28"/>
        </w:rPr>
        <w:t xml:space="preserve">Наряду с достаточно низкой заработной платой в сельском хозяйстве, совокупное неблагополучие в состоянии сельской социально-территориальной составляющей общества тормозит создание надлежащих условий для здорового образа жизни, </w:t>
      </w:r>
      <w:r w:rsidR="004471EB" w:rsidRPr="00D20ADC">
        <w:rPr>
          <w:rStyle w:val="28"/>
        </w:rPr>
        <w:t>повышения позитивной активности,</w:t>
      </w:r>
      <w:r w:rsidRPr="00D20ADC">
        <w:rPr>
          <w:rStyle w:val="28"/>
        </w:rPr>
        <w:t xml:space="preserve"> </w:t>
      </w:r>
      <w:r w:rsidR="004471EB" w:rsidRPr="00D20ADC">
        <w:rPr>
          <w:rStyle w:val="28"/>
        </w:rPr>
        <w:t>р</w:t>
      </w:r>
      <w:r w:rsidRPr="00D20ADC">
        <w:rPr>
          <w:rStyle w:val="28"/>
        </w:rPr>
        <w:t xml:space="preserve">аботоспособности и </w:t>
      </w:r>
      <w:r w:rsidRPr="00D20ADC">
        <w:rPr>
          <w:rStyle w:val="28"/>
        </w:rPr>
        <w:lastRenderedPageBreak/>
        <w:t>результативной деятельности, а в итоге - для укрепления престижности аграрного труда и сельского места жительства.</w:t>
      </w:r>
    </w:p>
    <w:p w:rsidR="009D33D2" w:rsidRPr="00D20ADC" w:rsidRDefault="00A065D1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 w:rsidRPr="00D20ADC">
        <w:rPr>
          <w:rStyle w:val="28"/>
        </w:rPr>
        <w:t xml:space="preserve">В Параньгинском районе в сельской местности проживают </w:t>
      </w:r>
      <w:r w:rsidR="00387496" w:rsidRPr="00D20ADC">
        <w:rPr>
          <w:rStyle w:val="28"/>
        </w:rPr>
        <w:t>8938 человек</w:t>
      </w:r>
      <w:r w:rsidRPr="00D20ADC">
        <w:rPr>
          <w:rStyle w:val="28"/>
        </w:rPr>
        <w:t xml:space="preserve"> , что составляет</w:t>
      </w:r>
      <w:r w:rsidR="00336A5A" w:rsidRPr="00D20ADC">
        <w:rPr>
          <w:rStyle w:val="28"/>
        </w:rPr>
        <w:t xml:space="preserve"> </w:t>
      </w:r>
      <w:r w:rsidR="00387496" w:rsidRPr="00D20ADC">
        <w:rPr>
          <w:rStyle w:val="28"/>
        </w:rPr>
        <w:t>62,8</w:t>
      </w:r>
      <w:r w:rsidRPr="00D20ADC">
        <w:rPr>
          <w:rStyle w:val="28"/>
        </w:rPr>
        <w:t xml:space="preserve"> процентов от всего населения района.</w:t>
      </w:r>
    </w:p>
    <w:p w:rsidR="00A065D1" w:rsidRPr="00D20ADC" w:rsidRDefault="00A065D1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 w:rsidRPr="00D20ADC">
        <w:rPr>
          <w:rStyle w:val="28"/>
        </w:rPr>
        <w:t xml:space="preserve">В сельских населенных пунктах расположено </w:t>
      </w:r>
      <w:r w:rsidR="00387496" w:rsidRPr="00D20ADC">
        <w:rPr>
          <w:rStyle w:val="28"/>
        </w:rPr>
        <w:t>73,3</w:t>
      </w:r>
      <w:r w:rsidR="00336A5A" w:rsidRPr="00D20ADC">
        <w:rPr>
          <w:rStyle w:val="28"/>
        </w:rPr>
        <w:t xml:space="preserve"> </w:t>
      </w:r>
      <w:r w:rsidRPr="00D20ADC">
        <w:rPr>
          <w:rStyle w:val="28"/>
        </w:rPr>
        <w:t>процентов общего жилого фонда.</w:t>
      </w:r>
    </w:p>
    <w:p w:rsidR="00A065D1" w:rsidRPr="00D20ADC" w:rsidRDefault="00A065D1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 w:rsidRPr="00D20ADC">
        <w:rPr>
          <w:rStyle w:val="28"/>
        </w:rPr>
        <w:t xml:space="preserve">За период реализации  мероприятий, направленных на </w:t>
      </w:r>
      <w:r w:rsidR="00AF2ECC" w:rsidRPr="00D20ADC">
        <w:rPr>
          <w:rStyle w:val="28"/>
        </w:rPr>
        <w:t>комплексное</w:t>
      </w:r>
      <w:r w:rsidRPr="00D20ADC">
        <w:rPr>
          <w:rStyle w:val="28"/>
        </w:rPr>
        <w:t xml:space="preserve"> развитие сельских территорий в Параньгинском районе проведена большая работа, направленная на создание комфортных условий проживания в сельской местности. Уровень газификации сельской местности в районе составляет </w:t>
      </w:r>
      <w:r w:rsidR="00AA3FD0" w:rsidRPr="00D20ADC">
        <w:rPr>
          <w:rStyle w:val="28"/>
        </w:rPr>
        <w:t>96</w:t>
      </w:r>
      <w:r w:rsidR="00BF41BA" w:rsidRPr="00D20ADC">
        <w:rPr>
          <w:rStyle w:val="28"/>
        </w:rPr>
        <w:t>,5</w:t>
      </w:r>
      <w:r w:rsidR="001C1A7C" w:rsidRPr="00D20ADC">
        <w:rPr>
          <w:rStyle w:val="28"/>
        </w:rPr>
        <w:t xml:space="preserve"> </w:t>
      </w:r>
      <w:r w:rsidRPr="00D20ADC">
        <w:rPr>
          <w:rStyle w:val="28"/>
        </w:rPr>
        <w:t xml:space="preserve">процентов, уровень обеспеченности сельского поселения питьевой водой достиг </w:t>
      </w:r>
      <w:r w:rsidR="00BF41BA" w:rsidRPr="00D20ADC">
        <w:rPr>
          <w:rStyle w:val="28"/>
        </w:rPr>
        <w:t>94</w:t>
      </w:r>
      <w:r w:rsidRPr="00D20ADC">
        <w:rPr>
          <w:rStyle w:val="28"/>
        </w:rPr>
        <w:t xml:space="preserve"> процента.</w:t>
      </w:r>
    </w:p>
    <w:p w:rsidR="00A065D1" w:rsidRPr="00D20ADC" w:rsidRDefault="00A065D1" w:rsidP="007B6817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 w:rsidRPr="00D20ADC">
        <w:rPr>
          <w:rStyle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 на селе. Продолжается тенденция сокращения трудовых кадров сельского хозяйства.</w:t>
      </w:r>
    </w:p>
    <w:p w:rsidR="00A065D1" w:rsidRPr="00D20ADC" w:rsidRDefault="00A065D1" w:rsidP="00A065D1">
      <w:pPr>
        <w:pStyle w:val="3"/>
        <w:shd w:val="clear" w:color="auto" w:fill="auto"/>
        <w:spacing w:after="0" w:line="240" w:lineRule="auto"/>
        <w:ind w:right="40" w:firstLine="0"/>
        <w:jc w:val="both"/>
        <w:rPr>
          <w:rStyle w:val="28"/>
        </w:rPr>
      </w:pPr>
    </w:p>
    <w:p w:rsidR="00A065D1" w:rsidRPr="00D20ADC" w:rsidRDefault="00A065D1" w:rsidP="00A065D1">
      <w:pPr>
        <w:pStyle w:val="3"/>
        <w:shd w:val="clear" w:color="auto" w:fill="auto"/>
        <w:spacing w:after="0" w:line="240" w:lineRule="auto"/>
        <w:ind w:right="40" w:firstLine="0"/>
        <w:rPr>
          <w:rStyle w:val="28"/>
        </w:rPr>
      </w:pPr>
      <w:r w:rsidRPr="00D20ADC">
        <w:rPr>
          <w:rStyle w:val="28"/>
        </w:rPr>
        <w:t>Ключевые вызовы</w:t>
      </w:r>
    </w:p>
    <w:p w:rsidR="00A065D1" w:rsidRPr="00D20ADC" w:rsidRDefault="00A065D1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Основными факторами, тормозящими развитие  сельских территорий, являются:</w:t>
      </w:r>
    </w:p>
    <w:p w:rsidR="00A065D1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ограничение</w:t>
      </w:r>
      <w:r w:rsidR="00A065D1" w:rsidRPr="00D20ADC">
        <w:rPr>
          <w:rStyle w:val="28"/>
        </w:rPr>
        <w:t xml:space="preserve"> доступа жителей села к объектам социальной  и инженерной  инфраструктуры;</w:t>
      </w:r>
    </w:p>
    <w:p w:rsidR="00A065D1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слабое развитие институтов гражданского общества в сельской местности, прежде всего местного самоуправления;</w:t>
      </w: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недостаточное кадровое обеспечение развития сельских территорий;</w:t>
      </w: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недостаточный уровень развития социальной и инженерной  инфраструктуры на сельских территориях.</w:t>
      </w: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низкая транспортная связанность сельских населенных пунктов.</w:t>
      </w: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0"/>
        <w:jc w:val="both"/>
        <w:rPr>
          <w:rStyle w:val="28"/>
        </w:rPr>
      </w:pP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0"/>
        <w:rPr>
          <w:rStyle w:val="28"/>
        </w:rPr>
      </w:pPr>
      <w:r w:rsidRPr="00D20ADC">
        <w:rPr>
          <w:rStyle w:val="28"/>
        </w:rPr>
        <w:t>Стратегические направления</w:t>
      </w: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 xml:space="preserve">Основными задачами в рамках </w:t>
      </w:r>
      <w:r w:rsidR="00E65E19" w:rsidRPr="00D20ADC">
        <w:rPr>
          <w:rStyle w:val="28"/>
        </w:rPr>
        <w:t>комплексного</w:t>
      </w:r>
      <w:r w:rsidRPr="00D20ADC">
        <w:rPr>
          <w:rStyle w:val="28"/>
        </w:rPr>
        <w:t xml:space="preserve"> развития сельских территорий являются:</w:t>
      </w: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территорий и обеспечит выполнение ими общенациональных функций – производственной, демографической, трудоресурсной, пространственно-коммуникационной, сохранения историко-культурных ценностей, поддержания социального контроля и освоения сельских территорий;</w:t>
      </w:r>
    </w:p>
    <w:p w:rsidR="009E5419" w:rsidRPr="00D20ADC" w:rsidRDefault="009E5419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местности.</w:t>
      </w:r>
    </w:p>
    <w:p w:rsidR="009E5419" w:rsidRPr="00D20ADC" w:rsidRDefault="004F6943" w:rsidP="009E5419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 xml:space="preserve">Основным инструментом достижения поставленных задач является реализация мероприятий </w:t>
      </w:r>
      <w:r w:rsidR="00E65E19" w:rsidRPr="00D20ADC">
        <w:rPr>
          <w:rStyle w:val="28"/>
        </w:rPr>
        <w:t>государственной программы</w:t>
      </w:r>
      <w:r w:rsidRPr="00D20ADC">
        <w:rPr>
          <w:rStyle w:val="28"/>
        </w:rPr>
        <w:t xml:space="preserve"> «</w:t>
      </w:r>
      <w:r w:rsidR="00E65E19" w:rsidRPr="00D20ADC">
        <w:rPr>
          <w:rStyle w:val="28"/>
        </w:rPr>
        <w:t>Комплексное</w:t>
      </w:r>
      <w:r w:rsidR="004471EB" w:rsidRPr="00D20ADC">
        <w:rPr>
          <w:rStyle w:val="28"/>
        </w:rPr>
        <w:t xml:space="preserve"> развитие </w:t>
      </w:r>
      <w:r w:rsidR="004471EB" w:rsidRPr="00D20ADC">
        <w:rPr>
          <w:rStyle w:val="28"/>
        </w:rPr>
        <w:lastRenderedPageBreak/>
        <w:t>сельских территорий»</w:t>
      </w:r>
      <w:r w:rsidR="00E65E19" w:rsidRPr="00D20ADC">
        <w:rPr>
          <w:rStyle w:val="28"/>
        </w:rPr>
        <w:t xml:space="preserve"> на 2020-2025 годы</w:t>
      </w:r>
      <w:r w:rsidR="004471EB" w:rsidRPr="00D20ADC">
        <w:rPr>
          <w:rStyle w:val="28"/>
        </w:rPr>
        <w:t xml:space="preserve">, утвержденной постановлением Правительства Республики Марий Эл от </w:t>
      </w:r>
      <w:r w:rsidR="00E65E19" w:rsidRPr="00D20ADC">
        <w:rPr>
          <w:rStyle w:val="28"/>
        </w:rPr>
        <w:t>19 декабря 2019</w:t>
      </w:r>
      <w:r w:rsidR="004471EB" w:rsidRPr="00D20ADC">
        <w:rPr>
          <w:rStyle w:val="28"/>
        </w:rPr>
        <w:t xml:space="preserve"> г. №</w:t>
      </w:r>
      <w:r w:rsidR="00E65E19" w:rsidRPr="00D20ADC">
        <w:rPr>
          <w:rStyle w:val="28"/>
        </w:rPr>
        <w:t>39</w:t>
      </w:r>
      <w:r w:rsidR="004471EB" w:rsidRPr="00D20ADC">
        <w:rPr>
          <w:rStyle w:val="28"/>
        </w:rPr>
        <w:t>8.</w:t>
      </w:r>
      <w:r w:rsidR="00AC1A89" w:rsidRPr="00D20ADC">
        <w:rPr>
          <w:rStyle w:val="28"/>
        </w:rPr>
        <w:t xml:space="preserve"> </w:t>
      </w:r>
    </w:p>
    <w:p w:rsidR="004F6943" w:rsidRPr="00D20ADC" w:rsidRDefault="004F6943" w:rsidP="004F6943">
      <w:pPr>
        <w:pStyle w:val="3"/>
        <w:shd w:val="clear" w:color="auto" w:fill="auto"/>
        <w:spacing w:after="0" w:line="240" w:lineRule="auto"/>
        <w:ind w:right="40" w:firstLine="0"/>
        <w:jc w:val="both"/>
        <w:rPr>
          <w:rStyle w:val="28"/>
        </w:rPr>
      </w:pPr>
    </w:p>
    <w:p w:rsidR="004F6943" w:rsidRPr="00D20ADC" w:rsidRDefault="004F6943" w:rsidP="004F6943">
      <w:pPr>
        <w:pStyle w:val="3"/>
        <w:shd w:val="clear" w:color="auto" w:fill="auto"/>
        <w:spacing w:after="0" w:line="240" w:lineRule="auto"/>
        <w:ind w:right="40" w:firstLine="0"/>
        <w:rPr>
          <w:rStyle w:val="28"/>
        </w:rPr>
      </w:pPr>
      <w:r w:rsidRPr="00D20ADC">
        <w:rPr>
          <w:rStyle w:val="28"/>
        </w:rPr>
        <w:t>Целевое видение</w:t>
      </w:r>
    </w:p>
    <w:p w:rsidR="004F6943" w:rsidRPr="00D20ADC" w:rsidRDefault="004F6943" w:rsidP="004F6943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Реализация вышеназванных мер на территории Параньгинского района приведет к:</w:t>
      </w:r>
    </w:p>
    <w:p w:rsidR="004F6943" w:rsidRPr="00D20ADC" w:rsidRDefault="004F6943" w:rsidP="004F6943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повышению уровня благосостояния и снижению уровня бедности сельских территорий;</w:t>
      </w:r>
    </w:p>
    <w:p w:rsidR="004F6943" w:rsidRPr="00D20ADC" w:rsidRDefault="004F6943" w:rsidP="004F6943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повышению уровня занятости сельского населения;</w:t>
      </w:r>
    </w:p>
    <w:p w:rsidR="004F6943" w:rsidRPr="00D20ADC" w:rsidRDefault="004F6943" w:rsidP="004F6943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D20ADC">
        <w:rPr>
          <w:rStyle w:val="28"/>
        </w:rPr>
        <w:t>ускоренному развитию социальной, инженерной, коммунальной инфраструктуры на сельских территориях и доведению уровня комфортности проживания на сельских территориях до городского уровня.</w:t>
      </w:r>
    </w:p>
    <w:p w:rsidR="004F6943" w:rsidRPr="00D20ADC" w:rsidRDefault="004F6943" w:rsidP="004F6943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</w:p>
    <w:p w:rsidR="00192FA3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  <w:r w:rsidRPr="00D20ADC">
        <w:rPr>
          <w:rStyle w:val="28"/>
          <w:i/>
        </w:rPr>
        <w:t>3.2.</w:t>
      </w:r>
      <w:r w:rsidR="00192FA3" w:rsidRPr="00D20ADC">
        <w:rPr>
          <w:rStyle w:val="28"/>
          <w:i/>
        </w:rPr>
        <w:t>3</w:t>
      </w:r>
      <w:r w:rsidRPr="00D20ADC">
        <w:rPr>
          <w:rStyle w:val="28"/>
          <w:i/>
        </w:rPr>
        <w:t>. Развитие потребительского рынка</w:t>
      </w:r>
      <w:r w:rsidRPr="00AD1E6D">
        <w:rPr>
          <w:rStyle w:val="28"/>
          <w:i/>
        </w:rPr>
        <w:t xml:space="preserve"> </w:t>
      </w:r>
    </w:p>
    <w:p w:rsidR="00043010" w:rsidRPr="00AD1E6D" w:rsidRDefault="00043010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</w:pPr>
      <w:r w:rsidRPr="00AD1E6D">
        <w:rPr>
          <w:rStyle w:val="28"/>
        </w:rPr>
        <w:t>Текущая ситуация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Основной целью развития потребительского рынка является наиболее полное удовлетворение спроса жителей и гостей р</w:t>
      </w:r>
      <w:r w:rsidR="00192FA3" w:rsidRPr="00AD1E6D">
        <w:rPr>
          <w:rStyle w:val="28"/>
        </w:rPr>
        <w:t>айона</w:t>
      </w:r>
      <w:r w:rsidRPr="00AD1E6D">
        <w:rPr>
          <w:rStyle w:val="28"/>
        </w:rPr>
        <w:t xml:space="preserve"> на приобретение в комфортных условиях качественных и безопасных потребительских товаров (услуг) по доступным ценам в сочетании с конкурентными условиями для ведения бизнеса производителей товаров и субъектов торговой деятельности.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последние годы в р</w:t>
      </w:r>
      <w:r w:rsidR="00192FA3" w:rsidRPr="00AD1E6D">
        <w:rPr>
          <w:rStyle w:val="28"/>
        </w:rPr>
        <w:t>айоне</w:t>
      </w:r>
      <w:r w:rsidRPr="00AD1E6D">
        <w:rPr>
          <w:rStyle w:val="28"/>
        </w:rPr>
        <w:t xml:space="preserve"> сфера торговли - основная отрасль на потребительском рынке</w:t>
      </w:r>
      <w:r w:rsidR="00192FA3" w:rsidRPr="00AD1E6D">
        <w:rPr>
          <w:rStyle w:val="28"/>
        </w:rPr>
        <w:t xml:space="preserve">. Доля розничного товарооборота за 2017 год составила 1116,4 млн. рублей. </w:t>
      </w:r>
      <w:r w:rsidRPr="00AD1E6D">
        <w:rPr>
          <w:rStyle w:val="28"/>
        </w:rPr>
        <w:t xml:space="preserve">В торговле сформировалась динамичная конкурентная среда, высокая предпринимательская и инвестиционная активность, увеличивается количество и разнообразие торговых предприятий, которых насчитывается свыше </w:t>
      </w:r>
      <w:r w:rsidR="00192FA3" w:rsidRPr="00AD1E6D">
        <w:rPr>
          <w:rStyle w:val="28"/>
        </w:rPr>
        <w:t>200</w:t>
      </w:r>
      <w:r w:rsidRPr="00AD1E6D">
        <w:rPr>
          <w:rStyle w:val="28"/>
        </w:rPr>
        <w:t>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р</w:t>
      </w:r>
      <w:r w:rsidR="00192FA3" w:rsidRPr="00AD1E6D">
        <w:rPr>
          <w:rStyle w:val="28"/>
        </w:rPr>
        <w:t>айоне</w:t>
      </w:r>
      <w:r w:rsidRPr="00AD1E6D">
        <w:rPr>
          <w:rStyle w:val="28"/>
        </w:rPr>
        <w:t xml:space="preserve"> работают операторы розничной сети межреги</w:t>
      </w:r>
      <w:r w:rsidR="00192FA3" w:rsidRPr="00AD1E6D">
        <w:rPr>
          <w:rStyle w:val="28"/>
        </w:rPr>
        <w:t>онального уровня: «Пятерочка»,  «Магнит»</w:t>
      </w:r>
      <w:r w:rsidRPr="00AD1E6D">
        <w:rPr>
          <w:rStyle w:val="28"/>
        </w:rPr>
        <w:t xml:space="preserve">. В общем объеме оборота розничной торговли за </w:t>
      </w:r>
      <w:r w:rsidR="00192FA3" w:rsidRPr="00AD1E6D">
        <w:rPr>
          <w:rStyle w:val="28"/>
        </w:rPr>
        <w:t>2017</w:t>
      </w:r>
      <w:r w:rsidRPr="00AD1E6D">
        <w:rPr>
          <w:rStyle w:val="28"/>
        </w:rPr>
        <w:t xml:space="preserve"> год торговые сети в среднем по </w:t>
      </w:r>
      <w:r w:rsidR="00476975">
        <w:rPr>
          <w:rStyle w:val="28"/>
        </w:rPr>
        <w:t>Параньгинскому</w:t>
      </w:r>
      <w:r w:rsidR="00192FA3" w:rsidRPr="00AD1E6D">
        <w:rPr>
          <w:rStyle w:val="28"/>
        </w:rPr>
        <w:t xml:space="preserve"> муниципа</w:t>
      </w:r>
      <w:r w:rsidR="00476975">
        <w:rPr>
          <w:rStyle w:val="28"/>
        </w:rPr>
        <w:t>льному району</w:t>
      </w:r>
      <w:r w:rsidRPr="00AD1E6D">
        <w:rPr>
          <w:rStyle w:val="28"/>
        </w:rPr>
        <w:t xml:space="preserve"> заняли 35 процентов. Тенденция роста сетевой торговли позволяет внедрять современные, передовые технологии, расширять географию сбыта для производителей. Конкурентные преимущества сетевой торговли перед магазинами традиционных методов обслуживания - возможность осуществления высокотехнологичной логистики, эффективной ассортиментной политики в более комфортных условиях обслуживания покупателей.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Одной из приоритетных задач в сфере общественного питания является создание многообразия предприятий общественного питания, отвечающих особенностям современного состояния социально- экономического развития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В р</w:t>
      </w:r>
      <w:r w:rsidR="00192FA3" w:rsidRPr="00AD1E6D">
        <w:rPr>
          <w:rStyle w:val="28"/>
        </w:rPr>
        <w:t>айоне</w:t>
      </w:r>
      <w:r w:rsidRPr="00AD1E6D">
        <w:rPr>
          <w:rStyle w:val="28"/>
        </w:rPr>
        <w:t xml:space="preserve"> действует </w:t>
      </w:r>
      <w:r w:rsidR="00192FA3" w:rsidRPr="00AD1E6D">
        <w:rPr>
          <w:rStyle w:val="28"/>
        </w:rPr>
        <w:t>6</w:t>
      </w:r>
      <w:r w:rsidRPr="00AD1E6D">
        <w:rPr>
          <w:rStyle w:val="28"/>
        </w:rPr>
        <w:t xml:space="preserve"> предприятий общественного питания с количеством посадочных мест более </w:t>
      </w:r>
      <w:r w:rsidR="00192FA3" w:rsidRPr="00AD1E6D">
        <w:rPr>
          <w:rStyle w:val="28"/>
        </w:rPr>
        <w:t>1000</w:t>
      </w:r>
      <w:r w:rsidRPr="00AD1E6D">
        <w:rPr>
          <w:rStyle w:val="28"/>
        </w:rPr>
        <w:t>. Вся сеть предприятий общественного питания р</w:t>
      </w:r>
      <w:r w:rsidR="00192FA3" w:rsidRPr="00AD1E6D">
        <w:rPr>
          <w:rStyle w:val="28"/>
        </w:rPr>
        <w:t xml:space="preserve">айона </w:t>
      </w:r>
      <w:r w:rsidRPr="00AD1E6D">
        <w:rPr>
          <w:rStyle w:val="28"/>
        </w:rPr>
        <w:t xml:space="preserve">делится на общедоступную и социальную. К первой относятся коммерческие предприятия общественного питания - это столовые, кафе, закусочные. Вторая группа - это предприятия социальной сферы, которые предоставляют услуги определенному контингенту населения по месту учебы и </w:t>
      </w:r>
      <w:r w:rsidRPr="00AD1E6D">
        <w:rPr>
          <w:rStyle w:val="28"/>
        </w:rPr>
        <w:lastRenderedPageBreak/>
        <w:t>работы. В общедоступной сети в последнее время наметилась тенденция к возрастанию сети предприятий быстрого питания, которые отличаются быстрым приготовлением и подачей блюд и их невысокой стоимостью. Это такие модные и востребованные заведения, как: кафе, ба</w:t>
      </w:r>
      <w:r w:rsidR="00192FA3" w:rsidRPr="00AD1E6D">
        <w:rPr>
          <w:rStyle w:val="28"/>
        </w:rPr>
        <w:t>ры и пабы разной специализации</w:t>
      </w:r>
      <w:r w:rsidRPr="00AD1E6D">
        <w:rPr>
          <w:rStyle w:val="28"/>
        </w:rPr>
        <w:t>. У населения растет потребность в оказании ресторанами и кафе дополнительных кейтеринг-услуг: доставка блюд заказчику, обеспечение готовыми обедами, выездное обслуживание (банкет, фуршет, барбе</w:t>
      </w:r>
      <w:r w:rsidR="00192FA3" w:rsidRPr="00AD1E6D">
        <w:rPr>
          <w:rStyle w:val="28"/>
        </w:rPr>
        <w:t>к</w:t>
      </w:r>
      <w:r w:rsidRPr="00AD1E6D">
        <w:rPr>
          <w:rStyle w:val="28"/>
        </w:rPr>
        <w:t>ю) на любой необходимой заказчику территории.</w:t>
      </w:r>
    </w:p>
    <w:p w:rsidR="00043010" w:rsidRPr="00AD1E6D" w:rsidRDefault="00043010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В отрасли существуют ключевые вызовы, требующие принятия специальных мер поддержки для: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достаточного развития оптовых продовольственных рынков как площадки для встречи производителя и продавца, оказывающей услуги сортировки, упаковки, консолидации мелких партий товара для поставок крупным торговым операторам;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расширения дистанционной торговли, в том числе интернет- торговли, которая предполагает одновременное обеспечение надежной системой электронных платежей;</w:t>
      </w:r>
    </w:p>
    <w:p w:rsidR="00CD56BA" w:rsidRPr="00AD1E6D" w:rsidRDefault="00B45D85" w:rsidP="0004129C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rPr>
          <w:rStyle w:val="28"/>
        </w:rPr>
        <w:t>ведение предпринимательской деятельности</w:t>
      </w:r>
      <w:r w:rsidR="00CD56BA" w:rsidRPr="00AD1E6D">
        <w:rPr>
          <w:rStyle w:val="28"/>
        </w:rPr>
        <w:t xml:space="preserve"> в труднодоступных населенных пунктах;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организации малого семейного торгового бизнеса, в том числе с применением механизмов франшизы;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развития специфических сегментов розницы, торгующих изделиями народных художественных промыслов и ремесленничества;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>создания системы адресной продовольственной помощи малоимущим гражданам;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right="40" w:firstLine="709"/>
        <w:jc w:val="both"/>
        <w:rPr>
          <w:rStyle w:val="28"/>
        </w:rPr>
      </w:pPr>
      <w:r w:rsidRPr="00AD1E6D">
        <w:rPr>
          <w:rStyle w:val="28"/>
        </w:rPr>
        <w:t>модернизации системы информационного обеспечения торговли, предполагающей внесение изменений в нормативные правовые акты с целью повышения системности и полноты формирования торгового реестра.</w:t>
      </w:r>
    </w:p>
    <w:p w:rsidR="00192FA3" w:rsidRPr="00AD1E6D" w:rsidRDefault="00192FA3" w:rsidP="00043010">
      <w:pPr>
        <w:pStyle w:val="3"/>
        <w:shd w:val="clear" w:color="auto" w:fill="auto"/>
        <w:spacing w:after="0" w:line="240" w:lineRule="auto"/>
        <w:ind w:left="2700" w:firstLine="0"/>
        <w:jc w:val="left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8"/>
        </w:rPr>
      </w:pPr>
      <w:r w:rsidRPr="00AD1E6D">
        <w:rPr>
          <w:rStyle w:val="28"/>
        </w:rPr>
        <w:t>Стратегические направления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Приоритетными направлениями развития торговли, на поддержку которых в предстоящие годы будут направлены действия органов власти, являются: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1. Развитие инфраструктуры сферы торговли с использованием различных форм в целях обеспечения возможности предоставления потребителю всего спектра услуг торговли и ассортимента товаров, а также для обеспечения роста экономики, предпринимательской активности и построения прозрачного торгового бизнеса.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Под формой торговли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 xml:space="preserve">Все формы торговли независимо от размера являются цивилизованными и имеют право на беспрепятственное развитие в рамках своей самобытности и </w:t>
      </w:r>
      <w:r w:rsidRPr="00AD1E6D">
        <w:rPr>
          <w:rStyle w:val="28"/>
        </w:rPr>
        <w:lastRenderedPageBreak/>
        <w:t xml:space="preserve">уникальности при поддержке государства, создающего условия для роста предпринимательской активности, учитывающей предпочтения потребителей и стремление граждан к комфортной среде проживания. Сбалансированность различных форм торговли, их доли в общем объеме оборота розничной торговли определяется рынком, его участниками, </w:t>
      </w:r>
      <w:r w:rsidR="00476975" w:rsidRPr="00AD1E6D">
        <w:rPr>
          <w:rStyle w:val="28"/>
        </w:rPr>
        <w:t>а,</w:t>
      </w:r>
      <w:r w:rsidRPr="00AD1E6D">
        <w:rPr>
          <w:rStyle w:val="28"/>
        </w:rPr>
        <w:t xml:space="preserve"> в конечном счете - потребителем.</w:t>
      </w:r>
    </w:p>
    <w:p w:rsidR="005905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rStyle w:val="28"/>
        </w:rPr>
      </w:pPr>
      <w:r w:rsidRPr="00AD1E6D">
        <w:rPr>
          <w:rStyle w:val="28"/>
        </w:rPr>
        <w:t>Потребительский рынок р</w:t>
      </w:r>
      <w:r w:rsidR="00192FA3" w:rsidRPr="00AD1E6D">
        <w:rPr>
          <w:rStyle w:val="28"/>
        </w:rPr>
        <w:t>айона</w:t>
      </w:r>
      <w:r w:rsidRPr="00AD1E6D">
        <w:rPr>
          <w:rStyle w:val="28"/>
        </w:rPr>
        <w:t xml:space="preserve"> должен стремиться к созданию максимального количества торговых форм, как сетевых, так и несетевых, на конкурентных условиях как для потребителя (с возможностью выбора им разных торговых форм и хозяйствующих субъектов, осуществляющих розничную торговлю), так и для отечественного производителя (с возможностью осуществления сбыта производимых товаров через различные формы торговли). </w:t>
      </w:r>
    </w:p>
    <w:p w:rsidR="005905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rStyle w:val="28"/>
        </w:rPr>
      </w:pPr>
      <w:r w:rsidRPr="00AD1E6D">
        <w:rPr>
          <w:rStyle w:val="28"/>
        </w:rPr>
        <w:t xml:space="preserve">Деятельность в этом направлении предусматривает: 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развитие стационарной торговли, в том числе современной сетевой торговли. Торговые сети являются ва</w:t>
      </w:r>
      <w:r w:rsidR="00192FA3" w:rsidRPr="00AD1E6D">
        <w:rPr>
          <w:rStyle w:val="28"/>
        </w:rPr>
        <w:t>жными инвесторами в экономику района</w:t>
      </w:r>
      <w:r w:rsidRPr="00AD1E6D">
        <w:rPr>
          <w:rStyle w:val="28"/>
        </w:rPr>
        <w:t xml:space="preserve">, создают новые рабочие места, предлагают покупателям широкий ассортимент товаров, </w:t>
      </w:r>
      <w:r w:rsidR="0059056D">
        <w:rPr>
          <w:rStyle w:val="28"/>
        </w:rPr>
        <w:t>являясь</w:t>
      </w:r>
      <w:r w:rsidRPr="00AD1E6D">
        <w:rPr>
          <w:rStyle w:val="28"/>
        </w:rPr>
        <w:t xml:space="preserve"> каналом сбыта для крупных отечественных товаропроизводителей;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содействие развитию нестационарной торговли, в том числе специализированным малым формам и мобильной торговле.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Малые торговые формы обеспечивают индивидуальный подход к покупателям, возможность работы в узкой товарной специализации (мини-пекарни, мясные лавки, печать и пресса и другие). Кроме того, малые формы являются зачастую единственным каналом сбыта для мелких и средних сельскохозяйственных производителей продуктов питания, производителей уникальных «штучных» товаров, в том числе изделий народных художественных промыслов и ремесленничества.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Специализированные малые формы торговли печатной продукцией (киоски, павильоны) являются ключевым каналом дистрибуции периодических, ежедневных печатных средств массовой информации.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Распространенной формой малого бизнеса в последнее время является вендинговая торговля через автоматы.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Малые торговые формы обеспечивают самозанятость граждан и являются самыми распространенными стартовыми площадками для начинающих предпринимателей.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Развитие мобильной торговли (торговли с использованием специализированных автомагазинов, автолавок и иных специально оборудованных для осуществления розничной торговли транспортных средств) дает толчок развитию малых предприятий сервиса, сопутствующих услуг и производства.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 xml:space="preserve">Для удаленных и малонаселенных пунктов мобильная торговля - один из немногих способов снабжения жителей товарами. Важное значение мобильная торговля имеет для проведения массовых мероприятий, поскольку может быть быстро передислоцирована и развернута в любом месте. Мобильность, удобное месторасположение, невысокая наценка на продукты, возможность быстрого </w:t>
      </w:r>
      <w:r w:rsidRPr="00AD1E6D">
        <w:rPr>
          <w:rStyle w:val="28"/>
        </w:rPr>
        <w:lastRenderedPageBreak/>
        <w:t>реагирования на изменение продуктового спроса и гарантия бренда производителя делают автолавку незаменимым помощником в условиях нестабильной экономической ситуации.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 w:rsidRPr="00AD1E6D">
        <w:rPr>
          <w:rStyle w:val="28"/>
        </w:rPr>
        <w:t>2. Обеспечение доступности для населения продовольственных товаров местных товаропроизводителей в целях поддержки р</w:t>
      </w:r>
      <w:r w:rsidR="001B2AF0" w:rsidRPr="00AD1E6D">
        <w:rPr>
          <w:rStyle w:val="28"/>
        </w:rPr>
        <w:t>айонных</w:t>
      </w:r>
      <w:r w:rsidRPr="00AD1E6D">
        <w:rPr>
          <w:rStyle w:val="28"/>
        </w:rPr>
        <w:t xml:space="preserve"> товаропроизводителей и удовлетворения спроса жителей и гостей р</w:t>
      </w:r>
      <w:r w:rsidR="001B2AF0" w:rsidRPr="00AD1E6D">
        <w:rPr>
          <w:rStyle w:val="28"/>
        </w:rPr>
        <w:t>айона</w:t>
      </w:r>
      <w:r w:rsidRPr="00AD1E6D">
        <w:rPr>
          <w:rStyle w:val="28"/>
        </w:rPr>
        <w:t xml:space="preserve"> на приобретение местных товаров по доступным ценам.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rPr>
          <w:rStyle w:val="28"/>
        </w:rPr>
        <w:t xml:space="preserve">Доступность товаров для населения представлена </w:t>
      </w:r>
      <w:r w:rsidR="00D1022E">
        <w:rPr>
          <w:rStyle w:val="28"/>
        </w:rPr>
        <w:t>в виде</w:t>
      </w:r>
      <w:r w:rsidRPr="00AD1E6D">
        <w:rPr>
          <w:rStyle w:val="28"/>
        </w:rPr>
        <w:t>:</w:t>
      </w:r>
    </w:p>
    <w:p w:rsidR="00CD56BA" w:rsidRPr="00AD1E6D" w:rsidRDefault="00D1022E" w:rsidP="0004129C">
      <w:pPr>
        <w:pStyle w:val="3"/>
        <w:shd w:val="clear" w:color="auto" w:fill="auto"/>
        <w:spacing w:after="0" w:line="240" w:lineRule="auto"/>
        <w:ind w:left="20" w:right="20" w:firstLine="689"/>
        <w:jc w:val="both"/>
      </w:pPr>
      <w:r>
        <w:rPr>
          <w:rStyle w:val="28"/>
        </w:rPr>
        <w:t>физической - отражающей</w:t>
      </w:r>
      <w:r w:rsidR="00CD56BA" w:rsidRPr="00AD1E6D">
        <w:rPr>
          <w:rStyle w:val="28"/>
        </w:rPr>
        <w:t xml:space="preserve"> возможность приобретения товаров в необходимых для комфортн</w:t>
      </w:r>
      <w:r>
        <w:rPr>
          <w:rStyle w:val="28"/>
        </w:rPr>
        <w:t xml:space="preserve">ой жизни объеме и ассортименте в соответствии с </w:t>
      </w:r>
      <w:r w:rsidR="00CD56BA" w:rsidRPr="00AD1E6D">
        <w:rPr>
          <w:rStyle w:val="28"/>
        </w:rPr>
        <w:t>фактическим наличием таких товаров на территории проживания на конкурентных условиях;</w:t>
      </w:r>
    </w:p>
    <w:p w:rsidR="00CD56BA" w:rsidRPr="00AD1E6D" w:rsidRDefault="00D1022E" w:rsidP="0004129C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>
        <w:rPr>
          <w:rStyle w:val="28"/>
        </w:rPr>
        <w:t>экономической - отражающей</w:t>
      </w:r>
      <w:r w:rsidR="00CD56BA" w:rsidRPr="00AD1E6D">
        <w:rPr>
          <w:rStyle w:val="28"/>
        </w:rPr>
        <w:t xml:space="preserve">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rPr>
          <w:rStyle w:val="28"/>
        </w:rPr>
        <w:t>Деятельность в этом направлении предусматривает:</w:t>
      </w:r>
    </w:p>
    <w:p w:rsidR="00CD56BA" w:rsidRPr="00AD1E6D" w:rsidRDefault="00CD56BA" w:rsidP="0004129C">
      <w:pPr>
        <w:pStyle w:val="3"/>
        <w:numPr>
          <w:ilvl w:val="0"/>
          <w:numId w:val="13"/>
        </w:numPr>
        <w:shd w:val="clear" w:color="auto" w:fill="auto"/>
        <w:tabs>
          <w:tab w:val="left" w:pos="1048"/>
        </w:tabs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>облегчение условий вхождения производителей качественной р</w:t>
      </w:r>
      <w:r w:rsidR="001B2AF0" w:rsidRPr="00AD1E6D">
        <w:rPr>
          <w:rStyle w:val="28"/>
        </w:rPr>
        <w:t>айонной п</w:t>
      </w:r>
      <w:r w:rsidRPr="00AD1E6D">
        <w:rPr>
          <w:rStyle w:val="28"/>
        </w:rPr>
        <w:t>родовольственной продукции в торговые сети;</w:t>
      </w:r>
    </w:p>
    <w:p w:rsidR="00CD56BA" w:rsidRPr="00AD1E6D" w:rsidRDefault="00CD56BA" w:rsidP="0004129C">
      <w:pPr>
        <w:pStyle w:val="3"/>
        <w:numPr>
          <w:ilvl w:val="0"/>
          <w:numId w:val="13"/>
        </w:numPr>
        <w:shd w:val="clear" w:color="auto" w:fill="auto"/>
        <w:tabs>
          <w:tab w:val="left" w:pos="1038"/>
        </w:tabs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>вовлечение предприятий розничной торговли в продвижение на внутреннем рынке товаров республиканского производства (проведение ярмарки «Покупайте Мариэльское»).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 xml:space="preserve">В целях оказания поддержки местным товаропроизводителям ежегодно организуется ярмарка «Покупайте Мариэльское» </w:t>
      </w:r>
      <w:r w:rsidR="00D1022E" w:rsidRPr="00D1022E">
        <w:rPr>
          <w:rStyle w:val="28"/>
        </w:rPr>
        <w:t xml:space="preserve">по заключению договоров поставки товаров </w:t>
      </w:r>
      <w:r w:rsidRPr="00AD1E6D">
        <w:rPr>
          <w:rStyle w:val="28"/>
        </w:rPr>
        <w:t>на текущий год. В ней принимают участие свыше 80 предприятий промышленности, переработки и потребительские кооперации и более 150 руководителей и представителей предприятий розничной торговли и общественного питания.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>Популяризация республиканского бренда «Сделано в Марий Эл» будет способствовать продвижению экологически чистой, высококачественной продукции местного производства и увеличению объемов реализации как на территории Республики Марий Эл, так и за ее пределами;</w:t>
      </w:r>
    </w:p>
    <w:p w:rsidR="00CD56BA" w:rsidRPr="00AD1E6D" w:rsidRDefault="00CD56BA" w:rsidP="0004129C">
      <w:pPr>
        <w:pStyle w:val="3"/>
        <w:numPr>
          <w:ilvl w:val="0"/>
          <w:numId w:val="13"/>
        </w:numPr>
        <w:shd w:val="clear" w:color="auto" w:fill="auto"/>
        <w:tabs>
          <w:tab w:val="left" w:pos="1043"/>
        </w:tabs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>содействие развитию ярмарочной торговли на оборудованных и оформленных торговых площадках, торговли на розничных рынках, обеспечивающих население республики продовольственными товарами по ценам производителя.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>Ярмарки как торговое мероприятие - простейшая и важнейшая инфраструктура для роста предпринимательской активности в торговле, а также мелком и среднем производстве продуктов питания и сельскохозяйственном производстве. Ярмарки позволяют максимально быстро вовлечь в торговлю продукты и товары, производимые недалеко от города, а потребителю на регулярной основе получать свежую и доступную продукцию.</w:t>
      </w:r>
    </w:p>
    <w:p w:rsidR="00CD56BA" w:rsidRPr="00AD1E6D" w:rsidRDefault="001B2AF0" w:rsidP="0004129C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>С</w:t>
      </w:r>
      <w:r w:rsidR="00CD56BA" w:rsidRPr="00AD1E6D">
        <w:rPr>
          <w:rStyle w:val="28"/>
        </w:rPr>
        <w:t>оздаются условия осуществления торговли на ярмарках с соблюдением простых требований, минимально необходимых для обеспечения безопасности потребителей. Постоянно действующие ярмарки («выходного дня», еженедельные) проводятся с периодичностью от одного до шести раз в неделю, организуются сезонные сельскохозяйственные и тематические ярмарки;</w:t>
      </w:r>
    </w:p>
    <w:p w:rsidR="00CD56BA" w:rsidRPr="00AD1E6D" w:rsidRDefault="00CD56BA" w:rsidP="0004129C">
      <w:pPr>
        <w:pStyle w:val="3"/>
        <w:numPr>
          <w:ilvl w:val="0"/>
          <w:numId w:val="13"/>
        </w:numPr>
        <w:shd w:val="clear" w:color="auto" w:fill="auto"/>
        <w:tabs>
          <w:tab w:val="left" w:pos="1042"/>
        </w:tabs>
        <w:spacing w:after="0" w:line="240" w:lineRule="auto"/>
        <w:ind w:left="20" w:firstLine="689"/>
        <w:jc w:val="both"/>
      </w:pPr>
      <w:r w:rsidRPr="00AD1E6D">
        <w:rPr>
          <w:rStyle w:val="28"/>
        </w:rPr>
        <w:lastRenderedPageBreak/>
        <w:t>содействие развитию фирменной торговли.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rPr>
          <w:rStyle w:val="28"/>
        </w:rPr>
        <w:t>Продовольственное предприятие фирменной торговли отличается</w:t>
      </w:r>
      <w:r w:rsidR="001B2AF0" w:rsidRPr="00AD1E6D">
        <w:rPr>
          <w:rStyle w:val="28"/>
        </w:rPr>
        <w:t xml:space="preserve"> </w:t>
      </w:r>
      <w:r w:rsidRPr="00AD1E6D">
        <w:rPr>
          <w:rStyle w:val="28"/>
        </w:rPr>
        <w:t>принадлежностью к определенному предприятию-производителю, предметом деятельности которого является розничная торговля товарами определенной номенклатуры изготовителя.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 xml:space="preserve">Экономическая эффективность фирменной торговли заключается в ускорении процесса обращения потребительских товаров благодаря сокращению «лишних» звеньев в цепи товародвижения и соответственно повышении оборачиваемости оборотных средств предприятия, а также росте потребления за счет более низких цен. Фирменная </w:t>
      </w:r>
      <w:r w:rsidR="00E65323" w:rsidRPr="00AD1E6D">
        <w:rPr>
          <w:rStyle w:val="28"/>
        </w:rPr>
        <w:t>торговля,</w:t>
      </w:r>
      <w:r w:rsidRPr="00AD1E6D">
        <w:rPr>
          <w:rStyle w:val="28"/>
        </w:rPr>
        <w:t xml:space="preserve"> прежде </w:t>
      </w:r>
      <w:r w:rsidR="00E65323" w:rsidRPr="00AD1E6D">
        <w:rPr>
          <w:rStyle w:val="28"/>
        </w:rPr>
        <w:t>всего,</w:t>
      </w:r>
      <w:r w:rsidRPr="00AD1E6D">
        <w:rPr>
          <w:rStyle w:val="28"/>
        </w:rPr>
        <w:t xml:space="preserve"> важна для предприятий, производящих скоропортящиеся продукты питания, поскольку при этом обеспечиваются сохранность товаров, их потребительские свойства и наиболее полно реализуются интересы потребителей.</w:t>
      </w:r>
    </w:p>
    <w:p w:rsidR="001B2AF0" w:rsidRPr="00AD1E6D" w:rsidRDefault="001B2AF0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  <w:r w:rsidRPr="00AD1E6D">
        <w:rPr>
          <w:rStyle w:val="28"/>
        </w:rPr>
        <w:t>Целевое видение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результате проводимой политики развития потребительского рынка р</w:t>
      </w:r>
      <w:r w:rsidR="001B2AF0" w:rsidRPr="00AD1E6D">
        <w:rPr>
          <w:rStyle w:val="28"/>
        </w:rPr>
        <w:t>айона</w:t>
      </w:r>
      <w:r w:rsidRPr="00AD1E6D">
        <w:rPr>
          <w:rStyle w:val="28"/>
        </w:rPr>
        <w:t xml:space="preserve"> в 2030 году оборот розничной торговли на душу населения составит </w:t>
      </w:r>
      <w:r w:rsidR="00531182" w:rsidRPr="00AD1E6D">
        <w:rPr>
          <w:rStyle w:val="28"/>
        </w:rPr>
        <w:t>159</w:t>
      </w:r>
      <w:r w:rsidRPr="00AD1E6D">
        <w:rPr>
          <w:rStyle w:val="28"/>
        </w:rPr>
        <w:t xml:space="preserve"> тыс. рублей.</w:t>
      </w:r>
    </w:p>
    <w:p w:rsidR="00531182" w:rsidRPr="00AD1E6D" w:rsidRDefault="00531182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531182" w:rsidRPr="00AD1E6D" w:rsidRDefault="00531182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  <w:r w:rsidRPr="00AD1E6D">
        <w:rPr>
          <w:rStyle w:val="28"/>
          <w:i/>
        </w:rPr>
        <w:t>3.2.4</w:t>
      </w:r>
      <w:r w:rsidR="00CD56BA" w:rsidRPr="00AD1E6D">
        <w:rPr>
          <w:rStyle w:val="28"/>
          <w:i/>
        </w:rPr>
        <w:t xml:space="preserve">. Развитие сферы услуг </w:t>
      </w:r>
    </w:p>
    <w:p w:rsidR="00531182" w:rsidRPr="00AD1E6D" w:rsidRDefault="00531182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  <w:r w:rsidRPr="00AD1E6D">
        <w:rPr>
          <w:rStyle w:val="28"/>
        </w:rPr>
        <w:t>Текущая ситуация</w:t>
      </w:r>
    </w:p>
    <w:p w:rsidR="000E4EB5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>На современном этапе р</w:t>
      </w:r>
      <w:r w:rsidR="00531182" w:rsidRPr="00AD1E6D">
        <w:rPr>
          <w:rStyle w:val="28"/>
        </w:rPr>
        <w:t>айонный</w:t>
      </w:r>
      <w:r w:rsidRPr="00AD1E6D">
        <w:rPr>
          <w:rStyle w:val="28"/>
        </w:rPr>
        <w:t xml:space="preserve"> рынок потребительских услуг продолжает формироваться и призван повысить степень комфорта проживания населения. По итогам 201</w:t>
      </w:r>
      <w:r w:rsidR="00531182" w:rsidRPr="00AD1E6D">
        <w:rPr>
          <w:rStyle w:val="28"/>
        </w:rPr>
        <w:t>7</w:t>
      </w:r>
      <w:r w:rsidRPr="00AD1E6D">
        <w:rPr>
          <w:rStyle w:val="28"/>
        </w:rPr>
        <w:t xml:space="preserve"> года в структуре объема платных услуг населению 89,1 процента приходится на жизненно важные услуги: коммунальные (3</w:t>
      </w:r>
      <w:r w:rsidR="00531182" w:rsidRPr="00AD1E6D">
        <w:rPr>
          <w:rStyle w:val="28"/>
        </w:rPr>
        <w:t>7,9</w:t>
      </w:r>
      <w:r w:rsidRPr="00AD1E6D">
        <w:rPr>
          <w:rStyle w:val="28"/>
        </w:rPr>
        <w:t xml:space="preserve"> процентов), связи (17,3 процента), бытовые услуги (11,7 процента), </w:t>
      </w:r>
      <w:r w:rsidR="003D1D47" w:rsidRPr="00AD1E6D">
        <w:rPr>
          <w:rStyle w:val="28"/>
        </w:rPr>
        <w:t xml:space="preserve">транспортные (7,9 процента),  </w:t>
      </w:r>
      <w:r w:rsidRPr="00AD1E6D">
        <w:rPr>
          <w:rStyle w:val="28"/>
        </w:rPr>
        <w:t xml:space="preserve">жилищные (9 процентов), образования (6,6 процента), медицинские (5,6 процента). 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Рынок бытовых услуг в </w:t>
      </w:r>
      <w:r w:rsidR="00942BF4">
        <w:rPr>
          <w:rStyle w:val="28"/>
        </w:rPr>
        <w:t>Параньгинском</w:t>
      </w:r>
      <w:r w:rsidR="000E4EB5" w:rsidRPr="00AD1E6D">
        <w:rPr>
          <w:rStyle w:val="28"/>
        </w:rPr>
        <w:t xml:space="preserve"> муниципа</w:t>
      </w:r>
      <w:r w:rsidR="00942BF4">
        <w:rPr>
          <w:rStyle w:val="28"/>
        </w:rPr>
        <w:t>льном районе</w:t>
      </w:r>
      <w:r w:rsidRPr="00AD1E6D">
        <w:rPr>
          <w:rStyle w:val="28"/>
        </w:rPr>
        <w:t xml:space="preserve"> продолжает динамично развиваться, оставаясь одним из социально значимых видов среди платных услуг. Наибольшую долю (79,7 процента) в структуре бытовых услуг в </w:t>
      </w:r>
      <w:r w:rsidR="000E4EB5" w:rsidRPr="00AD1E6D">
        <w:rPr>
          <w:rStyle w:val="28"/>
        </w:rPr>
        <w:t>2017</w:t>
      </w:r>
      <w:r w:rsidRPr="00AD1E6D">
        <w:rPr>
          <w:rStyle w:val="28"/>
        </w:rPr>
        <w:t xml:space="preserve"> году занимали такие виды услуг, как ремонт и техническое обслуживание автотранспортных средств - 35,4 процента, ремонт и изготовление мебели - 8,5 процента, ремонт бытовой радиоэлектронной аппаратуры и ремонт и изготовление металлоизделий - 8,6 процента, ремонт и строительство жилья и других построек - 10,3 процента, парикмахерские и косметические услуги - 10,6 процента, ремонт и индивидуальный пошив одежды, индивидуальный пошив и вязка трикотажных изделий - 6,3 процента.</w:t>
      </w:r>
    </w:p>
    <w:p w:rsidR="000E4EB5" w:rsidRPr="00AD1E6D" w:rsidRDefault="000E4EB5" w:rsidP="00043010">
      <w:pPr>
        <w:pStyle w:val="3"/>
        <w:shd w:val="clear" w:color="auto" w:fill="auto"/>
        <w:spacing w:after="0" w:line="240" w:lineRule="auto"/>
        <w:ind w:left="3340" w:firstLine="0"/>
        <w:jc w:val="left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689"/>
        <w:jc w:val="both"/>
      </w:pPr>
      <w:r w:rsidRPr="00AD1E6D">
        <w:rPr>
          <w:rStyle w:val="28"/>
        </w:rPr>
        <w:t>На динамичное развитие сферы услуг большое влияние оказывают следующие факторы: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689"/>
        <w:jc w:val="both"/>
      </w:pPr>
      <w:r w:rsidRPr="00AD1E6D">
        <w:rPr>
          <w:rStyle w:val="28"/>
        </w:rPr>
        <w:t xml:space="preserve">уровень денежных доходов населения </w:t>
      </w:r>
      <w:r w:rsidR="00E9086F">
        <w:rPr>
          <w:rStyle w:val="28"/>
        </w:rPr>
        <w:t>для того, чтобы иметь возможность  пользоваться</w:t>
      </w:r>
      <w:r w:rsidRPr="00AD1E6D">
        <w:rPr>
          <w:rStyle w:val="28"/>
        </w:rPr>
        <w:t xml:space="preserve"> платными услугами;</w:t>
      </w:r>
    </w:p>
    <w:p w:rsidR="000E4EB5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689"/>
        <w:jc w:val="both"/>
        <w:rPr>
          <w:rStyle w:val="28"/>
        </w:rPr>
      </w:pPr>
      <w:r w:rsidRPr="00AD1E6D">
        <w:rPr>
          <w:rStyle w:val="28"/>
        </w:rPr>
        <w:lastRenderedPageBreak/>
        <w:t xml:space="preserve">объем фондов, выделяемых государством для расходования на льготные и бесплатные услуги; 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689"/>
        <w:jc w:val="both"/>
      </w:pPr>
      <w:r w:rsidRPr="00AD1E6D">
        <w:rPr>
          <w:rStyle w:val="28"/>
        </w:rPr>
        <w:t>нуждаемость населения в услугах;</w:t>
      </w:r>
    </w:p>
    <w:p w:rsidR="000E4EB5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689"/>
        <w:jc w:val="left"/>
        <w:rPr>
          <w:rStyle w:val="28"/>
        </w:rPr>
      </w:pPr>
      <w:r w:rsidRPr="00AD1E6D">
        <w:rPr>
          <w:rStyle w:val="28"/>
        </w:rPr>
        <w:t xml:space="preserve">развитость инфраструктуры и обеспеченность объектами; 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689"/>
        <w:jc w:val="left"/>
      </w:pPr>
      <w:r w:rsidRPr="00AD1E6D">
        <w:rPr>
          <w:rStyle w:val="28"/>
        </w:rPr>
        <w:t>особенности расселения (деловой центр, спальные районы, промышленная зона);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rPr>
          <w:rStyle w:val="28"/>
        </w:rPr>
        <w:t>природно-климатическое воздействие;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689"/>
        <w:jc w:val="both"/>
      </w:pPr>
      <w:r w:rsidRPr="00AD1E6D">
        <w:rPr>
          <w:rStyle w:val="28"/>
        </w:rPr>
        <w:t xml:space="preserve">состав населения (по полу </w:t>
      </w:r>
      <w:r w:rsidR="00D20ADC">
        <w:rPr>
          <w:rStyle w:val="28"/>
        </w:rPr>
        <w:t>и возрасту, семейному положению</w:t>
      </w:r>
      <w:r w:rsidRPr="00AD1E6D">
        <w:rPr>
          <w:rStyle w:val="28"/>
        </w:rPr>
        <w:t>);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689"/>
        <w:jc w:val="both"/>
      </w:pPr>
      <w:r w:rsidRPr="00AD1E6D">
        <w:rPr>
          <w:rStyle w:val="28"/>
        </w:rPr>
        <w:t>национальные и региональные традиции образа жизни населения.</w:t>
      </w:r>
    </w:p>
    <w:p w:rsidR="00043010" w:rsidRPr="00AD1E6D" w:rsidRDefault="00043010" w:rsidP="00043010">
      <w:pPr>
        <w:pStyle w:val="3"/>
        <w:shd w:val="clear" w:color="auto" w:fill="auto"/>
        <w:tabs>
          <w:tab w:val="left" w:pos="0"/>
          <w:tab w:val="left" w:pos="426"/>
          <w:tab w:val="left" w:pos="851"/>
        </w:tabs>
        <w:spacing w:after="0" w:line="240" w:lineRule="auto"/>
        <w:ind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tabs>
          <w:tab w:val="left" w:pos="0"/>
        </w:tabs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0E4EB5" w:rsidRPr="00AD1E6D" w:rsidRDefault="00CD56BA" w:rsidP="0004129C">
      <w:pPr>
        <w:pStyle w:val="3"/>
        <w:numPr>
          <w:ilvl w:val="1"/>
          <w:numId w:val="13"/>
        </w:numPr>
        <w:shd w:val="clear" w:color="auto" w:fill="auto"/>
        <w:tabs>
          <w:tab w:val="left" w:pos="1014"/>
        </w:tabs>
        <w:spacing w:after="0" w:line="240" w:lineRule="auto"/>
        <w:ind w:left="20" w:right="60" w:firstLine="709"/>
        <w:jc w:val="both"/>
        <w:rPr>
          <w:rStyle w:val="28"/>
          <w:shd w:val="clear" w:color="auto" w:fill="auto"/>
        </w:rPr>
      </w:pPr>
      <w:r w:rsidRPr="00AD1E6D">
        <w:rPr>
          <w:rStyle w:val="28"/>
        </w:rPr>
        <w:t>Предоставление жилищно-коммунальны</w:t>
      </w:r>
      <w:r w:rsidR="000E4EB5" w:rsidRPr="00AD1E6D">
        <w:rPr>
          <w:rStyle w:val="28"/>
        </w:rPr>
        <w:t>х услуг населени</w:t>
      </w:r>
      <w:r w:rsidR="00E9086F">
        <w:rPr>
          <w:rStyle w:val="28"/>
        </w:rPr>
        <w:t>ю</w:t>
      </w:r>
      <w:r w:rsidR="000E4EB5" w:rsidRPr="00AD1E6D">
        <w:rPr>
          <w:rStyle w:val="28"/>
        </w:rPr>
        <w:t xml:space="preserve">. </w:t>
      </w:r>
    </w:p>
    <w:p w:rsidR="00CD56BA" w:rsidRPr="00AD1E6D" w:rsidRDefault="000E4EB5" w:rsidP="0004129C">
      <w:pPr>
        <w:pStyle w:val="3"/>
        <w:shd w:val="clear" w:color="auto" w:fill="auto"/>
        <w:tabs>
          <w:tab w:val="left" w:pos="1014"/>
        </w:tabs>
        <w:spacing w:after="0" w:line="240" w:lineRule="auto"/>
        <w:ind w:left="20" w:right="60" w:firstLine="709"/>
        <w:jc w:val="both"/>
      </w:pPr>
      <w:r w:rsidRPr="00AD1E6D">
        <w:rPr>
          <w:rStyle w:val="28"/>
        </w:rPr>
        <w:t xml:space="preserve">Одним из </w:t>
      </w:r>
      <w:r w:rsidR="00CD56BA" w:rsidRPr="00AD1E6D">
        <w:rPr>
          <w:rStyle w:val="28"/>
        </w:rPr>
        <w:t>основных приоритетных направлений в сфере жилищно-коммунального хозяйства для бесперебойного функционирования объектов жизнеобеспечения является обеспечение своевременности расчетов за потребленные жилищно-коммунальные услуги и ресурсы. Рост задолженности за потребленные жилищно-коммунальные услуги приводит к несвоевременным расчетам с поставщиками, ухудшению качества предоставляемых коммунальных услуг. В связи с этим приоритетная задача всех участников отрасли - ликвидация задолженности по оплате жилищно-коммунальных услуг, повышение уровня собираемости платежей и качества предоставляемых населению коммунальных услуг.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709"/>
        <w:jc w:val="both"/>
      </w:pPr>
      <w:r w:rsidRPr="00AD1E6D">
        <w:rPr>
          <w:rStyle w:val="28"/>
        </w:rPr>
        <w:t>Водоснабжение населения является одним из определяющих факторов здоровья, уровня жизни населения и социально</w:t>
      </w:r>
      <w:r w:rsidR="00E722D8" w:rsidRPr="00AD1E6D">
        <w:rPr>
          <w:rStyle w:val="28"/>
        </w:rPr>
        <w:t xml:space="preserve"> </w:t>
      </w:r>
      <w:r w:rsidRPr="00AD1E6D">
        <w:rPr>
          <w:rStyle w:val="28"/>
        </w:rPr>
        <w:t xml:space="preserve">- экономического развития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 Направление обеспечения доступности и качества питьевой воды имеет высокую социальную значимость и является одним из приоритетных направлений в сфере жилищно-коммунального хозяйства.</w:t>
      </w:r>
    </w:p>
    <w:p w:rsidR="00CD56BA" w:rsidRPr="00AD1E6D" w:rsidRDefault="00CD56BA" w:rsidP="0004129C">
      <w:pPr>
        <w:pStyle w:val="3"/>
        <w:numPr>
          <w:ilvl w:val="1"/>
          <w:numId w:val="13"/>
        </w:numPr>
        <w:shd w:val="clear" w:color="auto" w:fill="auto"/>
        <w:tabs>
          <w:tab w:val="left" w:pos="1018"/>
        </w:tabs>
        <w:spacing w:after="0" w:line="240" w:lineRule="auto"/>
        <w:ind w:left="20" w:firstLine="709"/>
        <w:jc w:val="both"/>
      </w:pPr>
      <w:r w:rsidRPr="00AD1E6D">
        <w:rPr>
          <w:rStyle w:val="28"/>
        </w:rPr>
        <w:t>Развитие образовательных услуг для населения.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60" w:firstLine="709"/>
        <w:jc w:val="both"/>
      </w:pPr>
      <w:r w:rsidRPr="00AD1E6D">
        <w:rPr>
          <w:rStyle w:val="28"/>
        </w:rPr>
        <w:t>Развитие образовательных услуг заключается в расширении дополнительных общеобразовательных услуг, соответствующих требованиям потребителей (детей и родителей). Данное направление состоит в преподавании специальных курсов и циклов дисциплин сверх часов и сверх учебных программ по дисциплинам, предусмотренным учебным планом образовательной организации. В профессиональном обучении продолжится реализация системы непрерывного профессионального образования.</w:t>
      </w:r>
    </w:p>
    <w:p w:rsidR="00CD56BA" w:rsidRPr="00AD1E6D" w:rsidRDefault="00CD56BA" w:rsidP="0004129C">
      <w:pPr>
        <w:pStyle w:val="3"/>
        <w:numPr>
          <w:ilvl w:val="1"/>
          <w:numId w:val="13"/>
        </w:numPr>
        <w:shd w:val="clear" w:color="auto" w:fill="auto"/>
        <w:tabs>
          <w:tab w:val="left" w:pos="1034"/>
        </w:tabs>
        <w:spacing w:after="0" w:line="240" w:lineRule="auto"/>
        <w:ind w:left="20" w:firstLine="709"/>
        <w:jc w:val="both"/>
      </w:pPr>
      <w:r w:rsidRPr="00AD1E6D">
        <w:rPr>
          <w:rStyle w:val="28"/>
        </w:rPr>
        <w:t>Обеспечение населения транспортными услугами.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709"/>
        <w:jc w:val="both"/>
      </w:pPr>
      <w:r w:rsidRPr="00AD1E6D">
        <w:rPr>
          <w:rStyle w:val="28"/>
        </w:rPr>
        <w:t>Приоритеты в развитии транспортных услуг для населения</w:t>
      </w:r>
      <w:r w:rsidR="003D1D47" w:rsidRPr="00AD1E6D">
        <w:rPr>
          <w:rStyle w:val="28"/>
        </w:rPr>
        <w:t xml:space="preserve"> </w:t>
      </w:r>
      <w:r w:rsidRPr="00AD1E6D">
        <w:rPr>
          <w:rStyle w:val="28"/>
        </w:rPr>
        <w:t xml:space="preserve">связаны с привлечением частных перевозчиков путем проведения конкурсов на право заключения договоров на транспортное обслуживание населения на территории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CD56BA" w:rsidRPr="00AD1E6D" w:rsidRDefault="00CD56BA" w:rsidP="0004129C">
      <w:pPr>
        <w:pStyle w:val="3"/>
        <w:numPr>
          <w:ilvl w:val="1"/>
          <w:numId w:val="13"/>
        </w:numPr>
        <w:shd w:val="clear" w:color="auto" w:fill="auto"/>
        <w:tabs>
          <w:tab w:val="left" w:pos="1014"/>
        </w:tabs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>Предоставление населению медицинских услуг.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>С каждым годом возрастает объем платных медицинских услуг для населения. Доля доходов от оказания платных медицинских услуг населению в общих доходах подведомственных медицинских организаций составила в 201</w:t>
      </w:r>
      <w:r w:rsidR="003D1D47" w:rsidRPr="00AD1E6D">
        <w:rPr>
          <w:rStyle w:val="28"/>
        </w:rPr>
        <w:t>7</w:t>
      </w:r>
      <w:r w:rsidRPr="00AD1E6D">
        <w:rPr>
          <w:rStyle w:val="28"/>
        </w:rPr>
        <w:t xml:space="preserve"> году 9,2 процента. Дальнейшее развитие платных медицинских услуг, </w:t>
      </w:r>
      <w:r w:rsidRPr="00AD1E6D">
        <w:rPr>
          <w:rStyle w:val="28"/>
        </w:rPr>
        <w:lastRenderedPageBreak/>
        <w:t>оказываемых населению государственными учреждениями, позволит повысить конкурентоспособность государственной системы здравоохранения, повысить степень удовлетворенности населения уровнем здравоохранения.</w:t>
      </w:r>
    </w:p>
    <w:p w:rsidR="00CD56BA" w:rsidRPr="00AD1E6D" w:rsidRDefault="00CD56BA" w:rsidP="0004129C">
      <w:pPr>
        <w:pStyle w:val="3"/>
        <w:numPr>
          <w:ilvl w:val="1"/>
          <w:numId w:val="13"/>
        </w:numPr>
        <w:shd w:val="clear" w:color="auto" w:fill="auto"/>
        <w:tabs>
          <w:tab w:val="left" w:pos="1019"/>
        </w:tabs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>Предоставление населению платных услуг учреждений культуры.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>Учреждениями культуры р</w:t>
      </w:r>
      <w:r w:rsidR="003D1D47" w:rsidRPr="00AD1E6D">
        <w:rPr>
          <w:rStyle w:val="28"/>
        </w:rPr>
        <w:t>айона</w:t>
      </w:r>
      <w:r w:rsidRPr="00AD1E6D">
        <w:rPr>
          <w:rStyle w:val="28"/>
        </w:rPr>
        <w:t xml:space="preserve"> реализуются следующие основные платные услуги для населения: показ спектаклей, программ, концертов, организация гастролей, фестивалей, культурно-массовых мероприятий и конкурсов, экскурсионно-выставочная деятельность музеев. Деятельность культурно-досуговых учреждений состоит в повышении нравственно-эстетического уровня населения и организации его досуга и доступности для населения театрально- зрелищных, концертных организаций и учреждений культурно</w:t>
      </w:r>
      <w:r w:rsidR="00942BF4">
        <w:rPr>
          <w:rStyle w:val="28"/>
        </w:rPr>
        <w:t xml:space="preserve"> </w:t>
      </w:r>
      <w:r w:rsidRPr="00AD1E6D">
        <w:rPr>
          <w:rStyle w:val="28"/>
        </w:rPr>
        <w:t>- досугового типа.</w:t>
      </w:r>
    </w:p>
    <w:p w:rsidR="00CD56BA" w:rsidRPr="00AD1E6D" w:rsidRDefault="00CD56BA" w:rsidP="0004129C">
      <w:pPr>
        <w:pStyle w:val="3"/>
        <w:numPr>
          <w:ilvl w:val="1"/>
          <w:numId w:val="13"/>
        </w:numPr>
        <w:shd w:val="clear" w:color="auto" w:fill="auto"/>
        <w:tabs>
          <w:tab w:val="left" w:pos="1014"/>
        </w:tabs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 xml:space="preserve">Предоставление платных услуг населению в сфере физической культуры и спорта на спортивных сооружениях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>Основная роль физической культуры и спорта состоит в повышении качества жизни и укреплении здоровья населения. Основными направлениями развития является расширение спектра и улучшение качества предоставляемых платных услуг в сфере физической культуры и спорта, а также адаптация инфраструктуры физической культуры и спорта к обслуживанию инвалидов.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>7. Развитие платных туристических услуг.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9"/>
        <w:jc w:val="both"/>
      </w:pPr>
      <w:r w:rsidRPr="00AD1E6D">
        <w:rPr>
          <w:rStyle w:val="28"/>
        </w:rPr>
        <w:t>Основным направлением развития рынка туристских услуг в р</w:t>
      </w:r>
      <w:r w:rsidR="003D1D47" w:rsidRPr="00AD1E6D">
        <w:rPr>
          <w:rStyle w:val="28"/>
        </w:rPr>
        <w:t>айоне</w:t>
      </w:r>
      <w:r w:rsidRPr="00AD1E6D">
        <w:rPr>
          <w:rStyle w:val="28"/>
        </w:rPr>
        <w:t xml:space="preserve"> является интеграция туристских продуктов </w:t>
      </w:r>
      <w:r w:rsidR="004A62F6">
        <w:rPr>
          <w:rStyle w:val="28"/>
        </w:rPr>
        <w:t>Параньгинского муниципального района</w:t>
      </w:r>
      <w:r w:rsidR="003D1D47" w:rsidRPr="00AD1E6D">
        <w:rPr>
          <w:rStyle w:val="28"/>
        </w:rPr>
        <w:t xml:space="preserve"> </w:t>
      </w:r>
      <w:r w:rsidRPr="00AD1E6D">
        <w:rPr>
          <w:rStyle w:val="28"/>
        </w:rPr>
        <w:t>на внутренний и мировой туристские рынки.</w:t>
      </w:r>
    </w:p>
    <w:p w:rsidR="003D1D47" w:rsidRPr="00AD1E6D" w:rsidRDefault="003D1D47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  <w:r w:rsidRPr="00AD1E6D">
        <w:rPr>
          <w:rStyle w:val="28"/>
        </w:rPr>
        <w:t>Целевое видение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AD1E6D">
        <w:rPr>
          <w:rStyle w:val="28"/>
        </w:rPr>
        <w:t>В результате проводимой политики развития платных услуг в р</w:t>
      </w:r>
      <w:r w:rsidR="003D1D47" w:rsidRPr="00AD1E6D">
        <w:rPr>
          <w:rStyle w:val="28"/>
        </w:rPr>
        <w:t>айоне</w:t>
      </w:r>
      <w:r w:rsidRPr="00AD1E6D">
        <w:rPr>
          <w:rStyle w:val="28"/>
        </w:rPr>
        <w:t xml:space="preserve"> в 2030 году объем оказанных платных услуг составит </w:t>
      </w:r>
      <w:r w:rsidR="00823839" w:rsidRPr="00AD1E6D">
        <w:rPr>
          <w:rStyle w:val="28"/>
        </w:rPr>
        <w:t>190,6 млн</w:t>
      </w:r>
      <w:r w:rsidRPr="00AD1E6D">
        <w:rPr>
          <w:rStyle w:val="28"/>
        </w:rPr>
        <w:t>. рублей.</w:t>
      </w:r>
    </w:p>
    <w:p w:rsidR="00E65E19" w:rsidRDefault="00E65E19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  <w:b/>
          <w:i/>
        </w:rPr>
      </w:pPr>
    </w:p>
    <w:p w:rsidR="005173E3" w:rsidRDefault="005173E3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  <w:b/>
          <w:i/>
        </w:rPr>
      </w:pPr>
    </w:p>
    <w:p w:rsidR="003D1D47" w:rsidRPr="00AD1E6D" w:rsidRDefault="00CD56BA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  <w:b/>
          <w:i/>
        </w:rPr>
      </w:pPr>
      <w:r w:rsidRPr="00AD1E6D">
        <w:rPr>
          <w:rStyle w:val="28"/>
          <w:b/>
          <w:i/>
        </w:rPr>
        <w:t>3.</w:t>
      </w:r>
      <w:r w:rsidR="003D1D47" w:rsidRPr="00AD1E6D">
        <w:rPr>
          <w:rStyle w:val="28"/>
          <w:b/>
          <w:i/>
        </w:rPr>
        <w:t>3</w:t>
      </w:r>
      <w:r w:rsidRPr="00AD1E6D">
        <w:rPr>
          <w:rStyle w:val="28"/>
          <w:b/>
          <w:i/>
        </w:rPr>
        <w:t xml:space="preserve">. Победа в конкурентной борьбе за инвестора </w:t>
      </w:r>
    </w:p>
    <w:p w:rsidR="003D1D47" w:rsidRPr="00AD1E6D" w:rsidRDefault="003D1D47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AD1E6D">
        <w:rPr>
          <w:rStyle w:val="28"/>
          <w:i/>
        </w:rPr>
        <w:t>3.</w:t>
      </w:r>
      <w:r w:rsidR="003D1D47" w:rsidRPr="00AD1E6D">
        <w:rPr>
          <w:rStyle w:val="28"/>
          <w:i/>
        </w:rPr>
        <w:t>3</w:t>
      </w:r>
      <w:r w:rsidRPr="00AD1E6D">
        <w:rPr>
          <w:rStyle w:val="28"/>
          <w:i/>
        </w:rPr>
        <w:t>.1. Формирование благоприятного инвестиционного климата</w:t>
      </w:r>
    </w:p>
    <w:p w:rsidR="00542FEA" w:rsidRPr="00AD1E6D" w:rsidRDefault="00542FEA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CD56BA" w:rsidRPr="00AD1E6D" w:rsidRDefault="00CD56BA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Текущая ситуация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Состояние инвестиционного климата является одним из основных показателей экономической ситуации и перспектив развития р</w:t>
      </w:r>
      <w:r w:rsidR="003D1D47" w:rsidRPr="00AD1E6D">
        <w:rPr>
          <w:rStyle w:val="28"/>
        </w:rPr>
        <w:t>айона</w:t>
      </w:r>
      <w:r w:rsidRPr="00AD1E6D">
        <w:rPr>
          <w:rStyle w:val="28"/>
        </w:rPr>
        <w:t>. Привлечение инвестиций является основополагающим фактором, способствующим развитию экономики, решению проблем обновления региональной технической и технологической базы, решению вопроса изношенности основных фондов в промышленности.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По совокупности экономических, природно-географических, политических условий, обеспеченности квалифицированными кадрами </w:t>
      </w:r>
      <w:r w:rsidR="004A62F6">
        <w:rPr>
          <w:rStyle w:val="28"/>
        </w:rPr>
        <w:t>Параньгинского муниципального района</w:t>
      </w:r>
      <w:r w:rsidR="003D1D47" w:rsidRPr="00AD1E6D">
        <w:rPr>
          <w:rStyle w:val="28"/>
        </w:rPr>
        <w:t xml:space="preserve"> </w:t>
      </w:r>
      <w:r w:rsidRPr="00AD1E6D">
        <w:rPr>
          <w:rStyle w:val="28"/>
        </w:rPr>
        <w:t>является инвестиционно-привлекательным регионом.</w:t>
      </w:r>
    </w:p>
    <w:p w:rsidR="00CD56BA" w:rsidRPr="00AD1E6D" w:rsidRDefault="003D1D47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lastRenderedPageBreak/>
        <w:t xml:space="preserve">Администрацией </w:t>
      </w:r>
      <w:r w:rsidR="004A62F6">
        <w:rPr>
          <w:rStyle w:val="28"/>
        </w:rPr>
        <w:t>Параньгинского муниципального района</w:t>
      </w:r>
      <w:r w:rsidR="00CD56BA" w:rsidRPr="00AD1E6D">
        <w:rPr>
          <w:rStyle w:val="28"/>
        </w:rPr>
        <w:t xml:space="preserve"> уделяется значительное внимание формированию эффективной инвестиционной политики и созданию благоприятных условий для ведения бизнеса. В р</w:t>
      </w:r>
      <w:r w:rsidRPr="00AD1E6D">
        <w:rPr>
          <w:rStyle w:val="28"/>
        </w:rPr>
        <w:t>айоне</w:t>
      </w:r>
      <w:r w:rsidR="00CD56BA" w:rsidRPr="00AD1E6D">
        <w:rPr>
          <w:rStyle w:val="28"/>
        </w:rPr>
        <w:t xml:space="preserve"> сформирована законодательная база, обеспечивающая поддержку и права инвесторов, в соответствии с которой на р</w:t>
      </w:r>
      <w:r w:rsidR="00B34C91" w:rsidRPr="00AD1E6D">
        <w:rPr>
          <w:rStyle w:val="28"/>
        </w:rPr>
        <w:t>айонном</w:t>
      </w:r>
      <w:r w:rsidR="00CD56BA" w:rsidRPr="00AD1E6D">
        <w:rPr>
          <w:rStyle w:val="28"/>
        </w:rPr>
        <w:t xml:space="preserve"> уровне меры государственной поддержки.</w:t>
      </w:r>
      <w:r w:rsidR="00B34C91" w:rsidRPr="00AD1E6D">
        <w:rPr>
          <w:rStyle w:val="28"/>
        </w:rPr>
        <w:t xml:space="preserve"> Муниципальные нормативно-правовые акты </w:t>
      </w:r>
      <w:r w:rsidR="00CD56BA" w:rsidRPr="00AD1E6D">
        <w:rPr>
          <w:rStyle w:val="28"/>
        </w:rPr>
        <w:t>адаптивно изменя</w:t>
      </w:r>
      <w:r w:rsidR="00B34C91" w:rsidRPr="00AD1E6D">
        <w:rPr>
          <w:rStyle w:val="28"/>
        </w:rPr>
        <w:t>ю</w:t>
      </w:r>
      <w:r w:rsidR="00CD56BA" w:rsidRPr="00AD1E6D">
        <w:rPr>
          <w:rStyle w:val="28"/>
        </w:rPr>
        <w:t xml:space="preserve">тся в связи с изменением федерального </w:t>
      </w:r>
      <w:r w:rsidR="00B34C91" w:rsidRPr="00AD1E6D">
        <w:rPr>
          <w:rStyle w:val="28"/>
        </w:rPr>
        <w:t xml:space="preserve">и регионального </w:t>
      </w:r>
      <w:r w:rsidR="00CD56BA" w:rsidRPr="00AD1E6D">
        <w:rPr>
          <w:rStyle w:val="28"/>
        </w:rPr>
        <w:t>законодательств в сфере инвестиций или предложениями потенциальных инвесторов.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 целью привлечения инвестиций в реальный сектор экономики, увеличения налогооблагаемой базы, создания новых и расширения имеющихся производств в республике проводится целенаправленная работа по формированию и развитию инфраструктуры поддержки инвестиционных процессов. Правовое регулирование и стимулирование инвестиционной деяте</w:t>
      </w:r>
      <w:r w:rsidR="00B34C91" w:rsidRPr="00AD1E6D">
        <w:rPr>
          <w:rStyle w:val="28"/>
        </w:rPr>
        <w:t>льности на территории района</w:t>
      </w:r>
      <w:r w:rsidRPr="00AD1E6D">
        <w:rPr>
          <w:rStyle w:val="28"/>
        </w:rPr>
        <w:t xml:space="preserve"> осуществляются в соответствии с законодательством Российской Федерации и законодательством Республики Марий Эл.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Инвестиционная политика </w:t>
      </w:r>
      <w:r w:rsidR="004A62F6">
        <w:rPr>
          <w:rStyle w:val="28"/>
        </w:rPr>
        <w:t>Параньгинского муниципального района</w:t>
      </w:r>
      <w:r w:rsidR="00B34C91" w:rsidRPr="00AD1E6D">
        <w:rPr>
          <w:rStyle w:val="28"/>
        </w:rPr>
        <w:t xml:space="preserve"> </w:t>
      </w:r>
      <w:r w:rsidRPr="00AD1E6D">
        <w:rPr>
          <w:rStyle w:val="28"/>
        </w:rPr>
        <w:t>основана на принципах поддержки инвестиций, направленных в эффективные и конкурентоспособные производства, и видов деятельности, стимулирующих деловую активность и развитие смежных отраслей экономики.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Основные принципы инвестиционной политики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: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>государственная поддержка инвесторов;</w:t>
      </w:r>
    </w:p>
    <w:p w:rsidR="00B34C91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left"/>
        <w:rPr>
          <w:rStyle w:val="28"/>
        </w:rPr>
      </w:pPr>
      <w:r w:rsidRPr="00AD1E6D">
        <w:rPr>
          <w:rStyle w:val="28"/>
        </w:rPr>
        <w:t xml:space="preserve">снижение издержек при ведении бизнеса и рисков инвестиций; 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left"/>
      </w:pPr>
      <w:r w:rsidRPr="00AD1E6D">
        <w:rPr>
          <w:rStyle w:val="28"/>
        </w:rPr>
        <w:t xml:space="preserve">активное позиционирование </w:t>
      </w:r>
      <w:r w:rsidR="00C13A66" w:rsidRPr="00AD1E6D">
        <w:rPr>
          <w:rStyle w:val="28"/>
        </w:rPr>
        <w:t>района</w:t>
      </w:r>
      <w:r w:rsidRPr="00AD1E6D">
        <w:rPr>
          <w:rStyle w:val="28"/>
        </w:rPr>
        <w:t xml:space="preserve"> на </w:t>
      </w:r>
      <w:r w:rsidR="00C13A66" w:rsidRPr="00AD1E6D">
        <w:rPr>
          <w:rStyle w:val="28"/>
        </w:rPr>
        <w:t xml:space="preserve">республиканских и российских </w:t>
      </w:r>
      <w:r w:rsidRPr="00AD1E6D">
        <w:rPr>
          <w:rStyle w:val="28"/>
        </w:rPr>
        <w:t>рынках;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 xml:space="preserve">развитие институтов </w:t>
      </w:r>
      <w:r w:rsidR="00B657B8">
        <w:rPr>
          <w:rStyle w:val="28"/>
        </w:rPr>
        <w:t>муниципально-частного парнерства</w:t>
      </w:r>
      <w:r w:rsidRPr="00AD1E6D">
        <w:rPr>
          <w:rStyle w:val="28"/>
        </w:rPr>
        <w:t>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сочетание стратегического подхода, оперативного реагирования и программного метода управления по результатам;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обеспечение сбалансированности развития </w:t>
      </w:r>
      <w:r w:rsidR="00C13A66" w:rsidRPr="00AD1E6D">
        <w:rPr>
          <w:rStyle w:val="28"/>
        </w:rPr>
        <w:t>района</w:t>
      </w:r>
      <w:r w:rsidRPr="00AD1E6D">
        <w:rPr>
          <w:rStyle w:val="28"/>
        </w:rPr>
        <w:t xml:space="preserve"> в целом и отдельных отраслей;</w:t>
      </w:r>
    </w:p>
    <w:p w:rsidR="00B5049E" w:rsidRDefault="00CD56BA" w:rsidP="0004129C">
      <w:pPr>
        <w:pStyle w:val="3"/>
        <w:shd w:val="clear" w:color="auto" w:fill="auto"/>
        <w:spacing w:after="0" w:line="240" w:lineRule="auto"/>
        <w:ind w:left="20" w:right="1680" w:firstLine="700"/>
        <w:jc w:val="left"/>
        <w:rPr>
          <w:rStyle w:val="28"/>
        </w:rPr>
      </w:pPr>
      <w:r w:rsidRPr="00AD1E6D">
        <w:rPr>
          <w:rStyle w:val="28"/>
        </w:rPr>
        <w:t xml:space="preserve">кадровое обеспечение инвестиционной деятельности; </w:t>
      </w:r>
    </w:p>
    <w:p w:rsidR="00C13A66" w:rsidRPr="00AD1E6D" w:rsidRDefault="00CD56BA" w:rsidP="0004129C">
      <w:pPr>
        <w:pStyle w:val="3"/>
        <w:shd w:val="clear" w:color="auto" w:fill="auto"/>
        <w:spacing w:after="0" w:line="240" w:lineRule="auto"/>
        <w:ind w:left="20" w:right="1680" w:firstLine="700"/>
        <w:jc w:val="left"/>
        <w:rPr>
          <w:rStyle w:val="28"/>
        </w:rPr>
      </w:pPr>
      <w:r w:rsidRPr="00AD1E6D">
        <w:rPr>
          <w:rStyle w:val="28"/>
        </w:rPr>
        <w:t xml:space="preserve">политическая стабильность; 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1680" w:firstLine="700"/>
        <w:jc w:val="left"/>
      </w:pPr>
      <w:r w:rsidRPr="00AD1E6D">
        <w:rPr>
          <w:rStyle w:val="28"/>
        </w:rPr>
        <w:t>энергоэффективность;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повышение конкурентоспособности р</w:t>
      </w:r>
      <w:r w:rsidR="00C13A66" w:rsidRPr="00AD1E6D">
        <w:rPr>
          <w:rStyle w:val="28"/>
        </w:rPr>
        <w:t>айона</w:t>
      </w:r>
      <w:r w:rsidRPr="00AD1E6D">
        <w:rPr>
          <w:rStyle w:val="28"/>
        </w:rPr>
        <w:t xml:space="preserve"> в целом и отдельных отраслей экономики р</w:t>
      </w:r>
      <w:r w:rsidR="00C13A66" w:rsidRPr="00AD1E6D">
        <w:rPr>
          <w:rStyle w:val="28"/>
        </w:rPr>
        <w:t>айона</w:t>
      </w:r>
      <w:r w:rsidRPr="00AD1E6D">
        <w:rPr>
          <w:rStyle w:val="28"/>
        </w:rPr>
        <w:t>.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р</w:t>
      </w:r>
      <w:r w:rsidR="00C13A66" w:rsidRPr="00AD1E6D">
        <w:rPr>
          <w:rStyle w:val="28"/>
        </w:rPr>
        <w:t>айоне</w:t>
      </w:r>
      <w:r w:rsidRPr="00AD1E6D">
        <w:rPr>
          <w:rStyle w:val="28"/>
        </w:rPr>
        <w:t xml:space="preserve"> приняты и эффективно используются различные меры стимулирования инвестиционной активности и поддержки инвесторов, особенно на первоначальных этапах реализации проектов, основные из которых:</w:t>
      </w:r>
    </w:p>
    <w:p w:rsidR="00C13A66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left"/>
        <w:rPr>
          <w:rStyle w:val="28"/>
        </w:rPr>
      </w:pPr>
      <w:r w:rsidRPr="00AD1E6D">
        <w:rPr>
          <w:rStyle w:val="28"/>
        </w:rPr>
        <w:t xml:space="preserve">прогрессивная нормативная правовая база в сфере инвестиций; </w:t>
      </w:r>
    </w:p>
    <w:p w:rsidR="00C13A66" w:rsidRPr="00AD1E6D" w:rsidRDefault="00C13A66" w:rsidP="0004129C">
      <w:pPr>
        <w:pStyle w:val="3"/>
        <w:shd w:val="clear" w:color="auto" w:fill="auto"/>
        <w:spacing w:after="0" w:line="240" w:lineRule="auto"/>
        <w:ind w:left="20" w:right="40" w:firstLine="700"/>
        <w:jc w:val="left"/>
        <w:rPr>
          <w:rStyle w:val="28"/>
        </w:rPr>
      </w:pPr>
      <w:r w:rsidRPr="00AD1E6D">
        <w:rPr>
          <w:rStyle w:val="28"/>
        </w:rPr>
        <w:t xml:space="preserve">присоединение к </w:t>
      </w:r>
      <w:r w:rsidR="00CD56BA" w:rsidRPr="00AD1E6D">
        <w:rPr>
          <w:rStyle w:val="28"/>
        </w:rPr>
        <w:t>инвестиционн</w:t>
      </w:r>
      <w:r w:rsidRPr="00AD1E6D">
        <w:rPr>
          <w:rStyle w:val="28"/>
        </w:rPr>
        <w:t>ой</w:t>
      </w:r>
      <w:r w:rsidR="00CD56BA" w:rsidRPr="00AD1E6D">
        <w:rPr>
          <w:rStyle w:val="28"/>
        </w:rPr>
        <w:t xml:space="preserve"> деклараци</w:t>
      </w:r>
      <w:r w:rsidRPr="00AD1E6D">
        <w:rPr>
          <w:rStyle w:val="28"/>
        </w:rPr>
        <w:t>и</w:t>
      </w:r>
      <w:r w:rsidR="00CD56BA" w:rsidRPr="00AD1E6D">
        <w:rPr>
          <w:rStyle w:val="28"/>
        </w:rPr>
        <w:t xml:space="preserve"> Республики Марий Эл; 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практика закрепления кураторов за инвестиционными проектами и сопровождение инвестиционных проектов, реализуемых и (или) планируемых к </w:t>
      </w:r>
      <w:r w:rsidRPr="00AD1E6D">
        <w:rPr>
          <w:rStyle w:val="28"/>
        </w:rPr>
        <w:lastRenderedPageBreak/>
        <w:t xml:space="preserve">реализации на территории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по принципу «одного окна»;</w:t>
      </w:r>
    </w:p>
    <w:p w:rsidR="00C13A66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left"/>
        <w:rPr>
          <w:rStyle w:val="28"/>
        </w:rPr>
      </w:pPr>
      <w:r w:rsidRPr="00AD1E6D">
        <w:rPr>
          <w:rStyle w:val="28"/>
        </w:rPr>
        <w:t xml:space="preserve">информационная и методологическая поддержка инвесторов; 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система оперативного контроля за реализацией инвестиционных проектов на уровне </w:t>
      </w:r>
      <w:r w:rsidR="00C13A66" w:rsidRPr="00AD1E6D">
        <w:rPr>
          <w:rStyle w:val="28"/>
        </w:rPr>
        <w:t>г</w:t>
      </w:r>
      <w:r w:rsidRPr="00AD1E6D">
        <w:rPr>
          <w:rStyle w:val="28"/>
        </w:rPr>
        <w:t xml:space="preserve">лавы </w:t>
      </w:r>
      <w:r w:rsidR="00C13A66" w:rsidRPr="00AD1E6D">
        <w:rPr>
          <w:rStyle w:val="28"/>
        </w:rPr>
        <w:t xml:space="preserve">администрации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инвестиционные площадки с подготовленной инфраструктурой для ведения бизнеса;</w:t>
      </w:r>
    </w:p>
    <w:p w:rsidR="00CD56BA" w:rsidRPr="00AD1E6D" w:rsidRDefault="00CD56BA" w:rsidP="0004129C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>инвестиционная инфраструктура и другое.</w:t>
      </w:r>
    </w:p>
    <w:p w:rsidR="00C13A66" w:rsidRPr="00AD1E6D" w:rsidRDefault="00C13A66" w:rsidP="00043010">
      <w:pPr>
        <w:pStyle w:val="3"/>
        <w:shd w:val="clear" w:color="auto" w:fill="auto"/>
        <w:spacing w:after="0" w:line="240" w:lineRule="auto"/>
        <w:ind w:left="1460" w:firstLine="0"/>
        <w:jc w:val="left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  <w:r w:rsidRPr="00AD1E6D">
        <w:rPr>
          <w:rStyle w:val="28"/>
        </w:rPr>
        <w:t>Ключевые вызовы и стратегические направления</w:t>
      </w:r>
    </w:p>
    <w:p w:rsidR="00C13A66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В отношении отдельных факторов, влияющих на инвестиционную </w:t>
      </w:r>
      <w:r w:rsidR="00C13A66" w:rsidRPr="00AD1E6D">
        <w:rPr>
          <w:rStyle w:val="28"/>
        </w:rPr>
        <w:t>п</w:t>
      </w:r>
      <w:r w:rsidRPr="00AD1E6D">
        <w:rPr>
          <w:rStyle w:val="28"/>
        </w:rPr>
        <w:t xml:space="preserve">ривлекательность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, задачами инвестиционной политики </w:t>
      </w:r>
      <w:r w:rsidR="004A62F6">
        <w:rPr>
          <w:rStyle w:val="28"/>
        </w:rPr>
        <w:t>Параньгинского муниципального района</w:t>
      </w:r>
      <w:r w:rsidR="00C13A66" w:rsidRPr="00AD1E6D">
        <w:rPr>
          <w:rStyle w:val="28"/>
        </w:rPr>
        <w:t xml:space="preserve"> </w:t>
      </w:r>
      <w:r w:rsidRPr="00AD1E6D">
        <w:rPr>
          <w:rStyle w:val="28"/>
        </w:rPr>
        <w:t xml:space="preserve">являются: 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1) в сфере качества инвестиций: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привлекаемые в экономику </w:t>
      </w:r>
      <w:r w:rsidR="004A62F6">
        <w:rPr>
          <w:rStyle w:val="28"/>
        </w:rPr>
        <w:t>Параньгинского муниципального района</w:t>
      </w:r>
      <w:r w:rsidR="00C13A66" w:rsidRPr="00AD1E6D">
        <w:rPr>
          <w:rStyle w:val="28"/>
        </w:rPr>
        <w:t xml:space="preserve"> </w:t>
      </w:r>
      <w:r w:rsidRPr="00AD1E6D">
        <w:rPr>
          <w:rStyle w:val="28"/>
        </w:rPr>
        <w:t xml:space="preserve">инвестиции должны быть направлены на достижение ориентиров долгосрочного социально-экономического развития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предусматривающих:</w:t>
      </w:r>
    </w:p>
    <w:p w:rsidR="00B82841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повышение уровня и качества жизни населения; 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дальнейшую диверсификацию экономики р</w:t>
      </w:r>
      <w:r w:rsidR="00C13A66" w:rsidRPr="00AD1E6D">
        <w:rPr>
          <w:rStyle w:val="28"/>
        </w:rPr>
        <w:t>айона</w:t>
      </w:r>
      <w:r w:rsidRPr="00AD1E6D">
        <w:rPr>
          <w:rStyle w:val="28"/>
        </w:rPr>
        <w:t xml:space="preserve">, развитие высокотехнологичных отраслей, повышение конкурентоспособности произведенных товаров и услуг, развитие производственного капитала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развитие инвестиционной инфраструктуры, а также инфраструктуры, необходимой для реализации на территории р</w:t>
      </w:r>
      <w:r w:rsidR="00C13A66" w:rsidRPr="00AD1E6D">
        <w:rPr>
          <w:rStyle w:val="28"/>
        </w:rPr>
        <w:t>айона</w:t>
      </w:r>
      <w:r w:rsidRPr="00AD1E6D">
        <w:rPr>
          <w:rStyle w:val="28"/>
        </w:rPr>
        <w:t xml:space="preserve"> инвестиционных проектов;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развитие промышленности </w:t>
      </w:r>
      <w:r w:rsidR="004A62F6">
        <w:rPr>
          <w:rStyle w:val="28"/>
        </w:rPr>
        <w:t>Параньгинского муниципального района</w:t>
      </w:r>
      <w:r w:rsidR="00C13A66" w:rsidRPr="00AD1E6D">
        <w:rPr>
          <w:rStyle w:val="28"/>
        </w:rPr>
        <w:t xml:space="preserve"> </w:t>
      </w:r>
      <w:r w:rsidRPr="00AD1E6D">
        <w:rPr>
          <w:rStyle w:val="28"/>
        </w:rPr>
        <w:t>и повышение ее конкурентоспособности;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повышение инновационной активности хозяйствующих субъектов, формирование условий, способствующих расширению научно-технического потенциала, развитие объектов инновационной инфраструктуры;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сбалансированное территориальное развитие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, основанное на эффективном размещении производительных сил и реализации экономического потенциала территорий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имеющих высокий производственный потенциал;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формирование точек роста и территорий опережающего развития р</w:t>
      </w:r>
      <w:r w:rsidR="008B0E5B" w:rsidRPr="00AD1E6D">
        <w:rPr>
          <w:rStyle w:val="28"/>
        </w:rPr>
        <w:t>айона</w:t>
      </w:r>
      <w:r w:rsidRPr="00AD1E6D">
        <w:rPr>
          <w:rStyle w:val="28"/>
        </w:rPr>
        <w:t>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развитие территорий, в частности, предусматривающее формирование производственных площадок (промышленных и технологических парков), с учетом обеспеченности квалифицированными рабочими кадрами, специализации резидентов, мест расположения производственных площадок в промышленно развитых и инвестиционно-привлекательных </w:t>
      </w:r>
      <w:r w:rsidR="008B0E5B" w:rsidRPr="00AD1E6D">
        <w:rPr>
          <w:rStyle w:val="28"/>
        </w:rPr>
        <w:t xml:space="preserve">поселениях </w:t>
      </w:r>
      <w:r w:rsidRPr="00AD1E6D">
        <w:rPr>
          <w:rStyle w:val="28"/>
        </w:rPr>
        <w:t>района;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формирование инновационно-ориентированной на выпуск экологически чистой продукции структуры агропромышленного</w:t>
      </w:r>
      <w:r w:rsidR="008B0E5B" w:rsidRPr="00AD1E6D">
        <w:rPr>
          <w:rStyle w:val="28"/>
        </w:rPr>
        <w:t xml:space="preserve"> </w:t>
      </w:r>
      <w:r w:rsidRPr="00AD1E6D">
        <w:rPr>
          <w:rStyle w:val="28"/>
        </w:rPr>
        <w:t>комплекса;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создание эффективной системы взаимодействия органов исполнительной власти, местного самоуправления и инвесторов;</w:t>
      </w:r>
    </w:p>
    <w:p w:rsidR="00CD56BA" w:rsidRPr="00AD1E6D" w:rsidRDefault="00CD56BA" w:rsidP="00B5049E">
      <w:pPr>
        <w:pStyle w:val="3"/>
        <w:numPr>
          <w:ilvl w:val="0"/>
          <w:numId w:val="1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lastRenderedPageBreak/>
        <w:t>в сфере развития промышленных и потребительских рынков, развития малого и среднего предпринимательства: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повышение конкурентоспособности действующих промышленных предприятий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увеличение доли инновационно-ориентированных малых и средних предприятий в общей доле промышленных предприятий р</w:t>
      </w:r>
      <w:r w:rsidR="008B0E5B" w:rsidRPr="00AD1E6D">
        <w:rPr>
          <w:rStyle w:val="28"/>
        </w:rPr>
        <w:t>айона</w:t>
      </w:r>
      <w:r w:rsidRPr="00AD1E6D">
        <w:rPr>
          <w:rStyle w:val="28"/>
        </w:rPr>
        <w:t>, развитие высокотехнологичных отраслей экономики;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создание условий для наиболее полного удовлетворения спроса населения р</w:t>
      </w:r>
      <w:r w:rsidR="008B0E5B" w:rsidRPr="00AD1E6D">
        <w:rPr>
          <w:rStyle w:val="28"/>
        </w:rPr>
        <w:t>айона</w:t>
      </w:r>
      <w:r w:rsidRPr="00AD1E6D">
        <w:rPr>
          <w:rStyle w:val="28"/>
        </w:rPr>
        <w:t xml:space="preserve"> на потребительские товары и услуги по доступным ценам при обеспечении качества и безопасности их приобретения и потребления;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содействие развитию субъектов малого и среднего предпринимательства </w:t>
      </w:r>
      <w:r w:rsidR="004A62F6">
        <w:rPr>
          <w:rStyle w:val="28"/>
        </w:rPr>
        <w:t>Параньгинского муниципального района</w:t>
      </w:r>
      <w:r w:rsidR="008B0E5B" w:rsidRPr="00AD1E6D">
        <w:rPr>
          <w:rStyle w:val="28"/>
        </w:rPr>
        <w:t xml:space="preserve"> </w:t>
      </w:r>
      <w:r w:rsidRPr="00AD1E6D">
        <w:rPr>
          <w:rStyle w:val="28"/>
        </w:rPr>
        <w:t>для повышения их конкурентоспособности, реализация мер поддержки субъектов малого и среднего предпринимательства;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создание информационной инфраструктуры инвестиционной деятельности, формирование и продвижение положительного имиджа </w:t>
      </w:r>
      <w:r w:rsidR="004A62F6">
        <w:rPr>
          <w:rStyle w:val="28"/>
        </w:rPr>
        <w:t>Параньгинского муниципального района</w:t>
      </w:r>
      <w:r w:rsidR="008B0E5B" w:rsidRPr="00AD1E6D">
        <w:rPr>
          <w:rStyle w:val="28"/>
        </w:rPr>
        <w:t xml:space="preserve"> </w:t>
      </w:r>
      <w:r w:rsidRPr="00AD1E6D">
        <w:rPr>
          <w:rStyle w:val="28"/>
        </w:rPr>
        <w:t>как р</w:t>
      </w:r>
      <w:r w:rsidR="008B0E5B" w:rsidRPr="00AD1E6D">
        <w:rPr>
          <w:rStyle w:val="28"/>
        </w:rPr>
        <w:t>айо</w:t>
      </w:r>
      <w:r w:rsidRPr="00AD1E6D">
        <w:rPr>
          <w:rStyle w:val="28"/>
        </w:rPr>
        <w:t>на открытого, экологически благополучного и благоприятного для осуществления инвестиционной и предпринимательской деятельности;</w:t>
      </w:r>
    </w:p>
    <w:p w:rsidR="00CD56BA" w:rsidRPr="00AD1E6D" w:rsidRDefault="00CD56BA" w:rsidP="00B5049E">
      <w:pPr>
        <w:pStyle w:val="3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</w:pPr>
      <w:r w:rsidRPr="00AD1E6D">
        <w:rPr>
          <w:rStyle w:val="28"/>
        </w:rPr>
        <w:t>в сфере развития инфраструктуры: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наличие доступной инфраструктуры для размещения производственных и иных объектов инвесторов, развитие инфраструктуры поддержки инвестиционных процессов;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снижение затрат инвесторов на подключение к объектам инженерной инфраструктуры;</w:t>
      </w:r>
    </w:p>
    <w:p w:rsidR="00CD56BA" w:rsidRPr="00AD1E6D" w:rsidRDefault="00CD56BA" w:rsidP="00B5049E">
      <w:pPr>
        <w:pStyle w:val="3"/>
        <w:numPr>
          <w:ilvl w:val="0"/>
          <w:numId w:val="14"/>
        </w:numPr>
        <w:shd w:val="clear" w:color="auto" w:fill="auto"/>
        <w:tabs>
          <w:tab w:val="left" w:pos="1022"/>
        </w:tabs>
        <w:spacing w:after="0" w:line="240" w:lineRule="auto"/>
        <w:ind w:left="20" w:firstLine="700"/>
        <w:jc w:val="both"/>
      </w:pPr>
      <w:r w:rsidRPr="00AD1E6D">
        <w:rPr>
          <w:rStyle w:val="28"/>
        </w:rPr>
        <w:t>в сфере развития человеческого капитала: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наличие в </w:t>
      </w:r>
      <w:r w:rsidR="00E65E19">
        <w:rPr>
          <w:rStyle w:val="28"/>
        </w:rPr>
        <w:t>Параньгинском муниципальном районе</w:t>
      </w:r>
      <w:r w:rsidR="00942BF4">
        <w:rPr>
          <w:rStyle w:val="28"/>
        </w:rPr>
        <w:t xml:space="preserve"> </w:t>
      </w:r>
      <w:r w:rsidRPr="00AD1E6D">
        <w:rPr>
          <w:rStyle w:val="28"/>
        </w:rPr>
        <w:t>эффективных механизмов профессиональной подготовки и переподготовки по специальностям, соответствующим потребностям инвесторов, с учетом реализации на территории р</w:t>
      </w:r>
      <w:r w:rsidR="008B0E5B" w:rsidRPr="00AD1E6D">
        <w:rPr>
          <w:rStyle w:val="28"/>
        </w:rPr>
        <w:t>айона</w:t>
      </w:r>
      <w:r w:rsidRPr="00AD1E6D">
        <w:rPr>
          <w:rStyle w:val="28"/>
        </w:rPr>
        <w:t xml:space="preserve"> новых инвестиционных проектов;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>содействие формированию кадрового потенциала экономики;</w:t>
      </w:r>
    </w:p>
    <w:p w:rsidR="00CD56BA" w:rsidRPr="00AD1E6D" w:rsidRDefault="00CD56BA" w:rsidP="00B5049E">
      <w:pPr>
        <w:pStyle w:val="3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в сфере развития институциональной среды, снижения административных барьеров в процессе реализации (планирования) инвестиционных проектов, развития предпринимательства и повышения эффективности деятельности органов </w:t>
      </w:r>
      <w:r w:rsidR="008B0E5B" w:rsidRPr="00AD1E6D">
        <w:rPr>
          <w:rStyle w:val="28"/>
        </w:rPr>
        <w:t>местного самоуправления</w:t>
      </w:r>
      <w:r w:rsidRPr="00AD1E6D">
        <w:rPr>
          <w:rStyle w:val="28"/>
        </w:rPr>
        <w:t>: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реализация единого регламента сопровождения инвестиционных проектов, реализуемых и (или) планируемых к реализации на территории </w:t>
      </w:r>
      <w:r w:rsidR="004A62F6">
        <w:rPr>
          <w:rStyle w:val="28"/>
        </w:rPr>
        <w:t>Параньгинского муниципального района</w:t>
      </w:r>
      <w:r w:rsidR="008B0E5B" w:rsidRPr="00AD1E6D">
        <w:rPr>
          <w:rStyle w:val="28"/>
        </w:rPr>
        <w:t xml:space="preserve"> </w:t>
      </w:r>
      <w:r w:rsidRPr="00AD1E6D">
        <w:rPr>
          <w:rStyle w:val="28"/>
        </w:rPr>
        <w:t>по принципу «одного окна», направленного на сокращение сроков и упрощение процедур предоставления земельных участков для реализации инвестиционных проектов, согласительных и разрешительных процедур по отношению к инвесторам;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наличие и совершенствование эффективной системы государственной поддержки инвестиционных проектов;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left"/>
      </w:pPr>
      <w:r w:rsidRPr="00AD1E6D">
        <w:rPr>
          <w:rStyle w:val="28"/>
        </w:rPr>
        <w:t xml:space="preserve">6) в сфере развития </w:t>
      </w:r>
      <w:r w:rsidR="008B0E5B" w:rsidRPr="00AD1E6D">
        <w:rPr>
          <w:rStyle w:val="28"/>
        </w:rPr>
        <w:t>М</w:t>
      </w:r>
      <w:r w:rsidRPr="00AD1E6D">
        <w:rPr>
          <w:rStyle w:val="28"/>
        </w:rPr>
        <w:t>ЧП: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разработка и принятие необходимых </w:t>
      </w:r>
      <w:r w:rsidR="008B0E5B" w:rsidRPr="00AD1E6D">
        <w:rPr>
          <w:rStyle w:val="28"/>
        </w:rPr>
        <w:t xml:space="preserve">муниципальных </w:t>
      </w:r>
      <w:r w:rsidRPr="00AD1E6D">
        <w:rPr>
          <w:rStyle w:val="28"/>
        </w:rPr>
        <w:t xml:space="preserve">нормативных правовых актов </w:t>
      </w:r>
      <w:r w:rsidR="004A62F6">
        <w:rPr>
          <w:rStyle w:val="28"/>
        </w:rPr>
        <w:t>Параньгинского муниципального района</w:t>
      </w:r>
      <w:r w:rsidR="008B0E5B" w:rsidRPr="00AD1E6D">
        <w:rPr>
          <w:rStyle w:val="28"/>
        </w:rPr>
        <w:t xml:space="preserve"> </w:t>
      </w:r>
      <w:r w:rsidRPr="00AD1E6D">
        <w:rPr>
          <w:rStyle w:val="28"/>
        </w:rPr>
        <w:t xml:space="preserve">с целью развития </w:t>
      </w:r>
      <w:r w:rsidRPr="00AD1E6D">
        <w:rPr>
          <w:rStyle w:val="28"/>
        </w:rPr>
        <w:lastRenderedPageBreak/>
        <w:t xml:space="preserve">общественной инфраструктуры на принципах </w:t>
      </w:r>
      <w:r w:rsidR="008B0E5B" w:rsidRPr="00AD1E6D">
        <w:rPr>
          <w:rStyle w:val="28"/>
        </w:rPr>
        <w:t>М</w:t>
      </w:r>
      <w:r w:rsidRPr="00AD1E6D">
        <w:rPr>
          <w:rStyle w:val="28"/>
        </w:rPr>
        <w:t>ЧП и развития отдельных отраслей экономики;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определение перечня сфер регулирования для реализации проектов на принципах </w:t>
      </w:r>
      <w:r w:rsidR="008B0E5B" w:rsidRPr="00AD1E6D">
        <w:rPr>
          <w:rStyle w:val="28"/>
        </w:rPr>
        <w:t>М</w:t>
      </w:r>
      <w:r w:rsidRPr="00AD1E6D">
        <w:rPr>
          <w:rStyle w:val="28"/>
        </w:rPr>
        <w:t xml:space="preserve">ЧП и рекомендательного перечня объектов общественной инфраструктуры для инвестирования в них с использованием механизмов </w:t>
      </w:r>
      <w:r w:rsidR="008B0E5B" w:rsidRPr="00AD1E6D">
        <w:rPr>
          <w:rStyle w:val="28"/>
        </w:rPr>
        <w:t>М</w:t>
      </w:r>
      <w:r w:rsidRPr="00AD1E6D">
        <w:rPr>
          <w:rStyle w:val="28"/>
        </w:rPr>
        <w:t>ЧП;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информационное и методологическое обеспечение развития в р</w:t>
      </w:r>
      <w:r w:rsidR="008B0E5B" w:rsidRPr="00AD1E6D">
        <w:rPr>
          <w:rStyle w:val="28"/>
        </w:rPr>
        <w:t>айоне</w:t>
      </w:r>
      <w:r w:rsidRPr="00AD1E6D">
        <w:rPr>
          <w:rStyle w:val="28"/>
        </w:rPr>
        <w:t xml:space="preserve"> механизмов </w:t>
      </w:r>
      <w:r w:rsidR="008B0E5B" w:rsidRPr="00AD1E6D">
        <w:rPr>
          <w:rStyle w:val="28"/>
        </w:rPr>
        <w:t>М</w:t>
      </w:r>
      <w:r w:rsidRPr="00AD1E6D">
        <w:rPr>
          <w:rStyle w:val="28"/>
        </w:rPr>
        <w:t>ЧП и реализации инвест</w:t>
      </w:r>
      <w:r w:rsidR="008B0E5B" w:rsidRPr="00AD1E6D">
        <w:rPr>
          <w:rStyle w:val="28"/>
        </w:rPr>
        <w:t>иционных проектов на принципах М</w:t>
      </w:r>
      <w:r w:rsidRPr="00AD1E6D">
        <w:rPr>
          <w:rStyle w:val="28"/>
        </w:rPr>
        <w:t>ЧП;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формирование в рамках </w:t>
      </w:r>
      <w:r w:rsidR="008B0E5B" w:rsidRPr="00AD1E6D">
        <w:rPr>
          <w:rStyle w:val="28"/>
        </w:rPr>
        <w:t>муниципаль</w:t>
      </w:r>
      <w:r w:rsidRPr="00AD1E6D">
        <w:rPr>
          <w:rStyle w:val="28"/>
        </w:rPr>
        <w:t xml:space="preserve">ных программ </w:t>
      </w:r>
      <w:r w:rsidR="004A62F6">
        <w:rPr>
          <w:rStyle w:val="28"/>
        </w:rPr>
        <w:t>Параньгинского муниципального района</w:t>
      </w:r>
      <w:r w:rsidR="008B0E5B" w:rsidRPr="00AD1E6D">
        <w:rPr>
          <w:rStyle w:val="28"/>
        </w:rPr>
        <w:t xml:space="preserve"> </w:t>
      </w:r>
      <w:r w:rsidRPr="00AD1E6D">
        <w:rPr>
          <w:rStyle w:val="28"/>
        </w:rPr>
        <w:t xml:space="preserve">подпрограмм, направленных на развитие </w:t>
      </w:r>
      <w:r w:rsidR="008B0E5B" w:rsidRPr="00AD1E6D">
        <w:rPr>
          <w:rStyle w:val="28"/>
        </w:rPr>
        <w:t>М</w:t>
      </w:r>
      <w:r w:rsidRPr="00AD1E6D">
        <w:rPr>
          <w:rStyle w:val="28"/>
        </w:rPr>
        <w:t xml:space="preserve">ЧП, с указанием в них целей (создание условий для развития </w:t>
      </w:r>
      <w:r w:rsidR="008B0E5B" w:rsidRPr="00AD1E6D">
        <w:rPr>
          <w:rStyle w:val="28"/>
        </w:rPr>
        <w:t>М</w:t>
      </w:r>
      <w:r w:rsidRPr="00AD1E6D">
        <w:rPr>
          <w:rStyle w:val="28"/>
        </w:rPr>
        <w:t xml:space="preserve">ЧП в отельных отраслях экономики), задач, целевых показателей эффективности, размера и структуры финансирования (по годам) с указанием предпосылок развития </w:t>
      </w:r>
      <w:r w:rsidR="007503B6" w:rsidRPr="00AD1E6D">
        <w:rPr>
          <w:rStyle w:val="28"/>
        </w:rPr>
        <w:t>М</w:t>
      </w:r>
      <w:r w:rsidRPr="00AD1E6D">
        <w:rPr>
          <w:rStyle w:val="28"/>
        </w:rPr>
        <w:t>ЧП в отдельных отраслях экономики и рисков при реализации указанных подпрограмм;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формирование в рамках </w:t>
      </w:r>
      <w:r w:rsidR="007503B6" w:rsidRPr="00AD1E6D">
        <w:rPr>
          <w:rStyle w:val="28"/>
        </w:rPr>
        <w:t>муниципаль</w:t>
      </w:r>
      <w:r w:rsidRPr="00AD1E6D">
        <w:rPr>
          <w:rStyle w:val="28"/>
        </w:rPr>
        <w:t xml:space="preserve">ных программ </w:t>
      </w:r>
      <w:r w:rsidR="004A62F6">
        <w:rPr>
          <w:rStyle w:val="28"/>
        </w:rPr>
        <w:t>Параньгинского муниципального района</w:t>
      </w:r>
      <w:r w:rsidR="007503B6" w:rsidRPr="00AD1E6D">
        <w:rPr>
          <w:rStyle w:val="28"/>
        </w:rPr>
        <w:t xml:space="preserve"> </w:t>
      </w:r>
      <w:r w:rsidRPr="00AD1E6D">
        <w:rPr>
          <w:rStyle w:val="28"/>
        </w:rPr>
        <w:t xml:space="preserve">перечня объектов общественной инфраструктуры, создание и реконструкция которых возможна с использованием механизмов </w:t>
      </w:r>
      <w:r w:rsidR="007503B6" w:rsidRPr="00AD1E6D">
        <w:rPr>
          <w:rStyle w:val="28"/>
        </w:rPr>
        <w:t>М</w:t>
      </w:r>
      <w:r w:rsidRPr="00AD1E6D">
        <w:rPr>
          <w:rStyle w:val="28"/>
        </w:rPr>
        <w:t>ЧП, определение в качестве источников финансирования расходов на создание и реконструкцию указанных объектов средств бюджет</w:t>
      </w:r>
      <w:r w:rsidR="007503B6" w:rsidRPr="00AD1E6D">
        <w:rPr>
          <w:rStyle w:val="28"/>
        </w:rPr>
        <w:t xml:space="preserve">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определение порядка расчетов с частными партнерами и возможных сроков реализации указанных проектов;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формирование предлагаемых к реализации механизмов сокращения предпринимательских и инвестиционных рисков при ре</w:t>
      </w:r>
      <w:r w:rsidR="007503B6" w:rsidRPr="00AD1E6D">
        <w:rPr>
          <w:rStyle w:val="28"/>
        </w:rPr>
        <w:t>ализации проектов на принципах М</w:t>
      </w:r>
      <w:r w:rsidRPr="00AD1E6D">
        <w:rPr>
          <w:rStyle w:val="28"/>
        </w:rPr>
        <w:t>ЧП, определение возможных путей достижения поставленных целей и решения поставленных задач, достижения в рамках реализуемых подпрограмм установленных целевых показателей эффективности;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установление в качестве критериев оценки </w:t>
      </w:r>
      <w:r w:rsidR="007503B6" w:rsidRPr="00AD1E6D">
        <w:rPr>
          <w:rStyle w:val="28"/>
        </w:rPr>
        <w:t>муниципаль</w:t>
      </w:r>
      <w:r w:rsidRPr="00AD1E6D">
        <w:rPr>
          <w:rStyle w:val="28"/>
        </w:rPr>
        <w:t xml:space="preserve">ных программ </w:t>
      </w:r>
      <w:r w:rsidR="004A62F6">
        <w:rPr>
          <w:rStyle w:val="28"/>
        </w:rPr>
        <w:t>Параньгинского муниципального района</w:t>
      </w:r>
      <w:r w:rsidR="007503B6" w:rsidRPr="00AD1E6D">
        <w:rPr>
          <w:rStyle w:val="28"/>
        </w:rPr>
        <w:t xml:space="preserve"> </w:t>
      </w:r>
      <w:r w:rsidRPr="00AD1E6D">
        <w:rPr>
          <w:rStyle w:val="28"/>
        </w:rPr>
        <w:t xml:space="preserve">и подпрограмм значений целевых показателей эффективности для руководителей </w:t>
      </w:r>
      <w:r w:rsidR="007503B6" w:rsidRPr="00AD1E6D">
        <w:rPr>
          <w:rStyle w:val="28"/>
        </w:rPr>
        <w:t>органов местного самоуправления, структурных подразделений администрации</w:t>
      </w:r>
      <w:r w:rsidRPr="00AD1E6D">
        <w:rPr>
          <w:rStyle w:val="28"/>
        </w:rPr>
        <w:t xml:space="preserve"> и самих органов </w:t>
      </w:r>
      <w:r w:rsidR="007503B6" w:rsidRPr="00AD1E6D">
        <w:rPr>
          <w:rStyle w:val="28"/>
        </w:rPr>
        <w:t xml:space="preserve">местного самоуправления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отдельных показателей (индикаторов), оценивающих уровень развития </w:t>
      </w:r>
      <w:r w:rsidR="007503B6" w:rsidRPr="00AD1E6D">
        <w:rPr>
          <w:rStyle w:val="28"/>
        </w:rPr>
        <w:t>М</w:t>
      </w:r>
      <w:r w:rsidRPr="00AD1E6D">
        <w:rPr>
          <w:rStyle w:val="28"/>
        </w:rPr>
        <w:t xml:space="preserve">ЧП в отельных отраслях экономики, а также количества реализованных проектов на принципах </w:t>
      </w:r>
      <w:r w:rsidR="007503B6" w:rsidRPr="00AD1E6D">
        <w:rPr>
          <w:rStyle w:val="28"/>
        </w:rPr>
        <w:t>М</w:t>
      </w:r>
      <w:r w:rsidRPr="00AD1E6D">
        <w:rPr>
          <w:rStyle w:val="28"/>
        </w:rPr>
        <w:t>ЧП</w:t>
      </w:r>
      <w:r w:rsidR="00D20ADC">
        <w:rPr>
          <w:rStyle w:val="28"/>
        </w:rPr>
        <w:t>.</w:t>
      </w:r>
    </w:p>
    <w:p w:rsidR="0046569A" w:rsidRPr="005A3958" w:rsidRDefault="0046569A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trike/>
        </w:rPr>
      </w:pPr>
    </w:p>
    <w:p w:rsidR="00CD56BA" w:rsidRPr="00AD1E6D" w:rsidRDefault="00CD56BA" w:rsidP="00D1284A">
      <w:pPr>
        <w:pStyle w:val="3"/>
        <w:shd w:val="clear" w:color="auto" w:fill="auto"/>
        <w:spacing w:after="0" w:line="240" w:lineRule="auto"/>
        <w:ind w:left="20" w:firstLine="0"/>
      </w:pPr>
      <w:r w:rsidRPr="00AD1E6D">
        <w:rPr>
          <w:rStyle w:val="28"/>
        </w:rPr>
        <w:t>Целевое видение</w:t>
      </w:r>
    </w:p>
    <w:p w:rsidR="00CD56BA" w:rsidRPr="00AD1E6D" w:rsidRDefault="00CD56BA" w:rsidP="00043010">
      <w:pPr>
        <w:pStyle w:val="3"/>
        <w:shd w:val="clear" w:color="auto" w:fill="auto"/>
        <w:spacing w:after="31" w:line="240" w:lineRule="auto"/>
        <w:ind w:left="20" w:right="40" w:firstLine="700"/>
        <w:jc w:val="both"/>
      </w:pPr>
      <w:r w:rsidRPr="00AD1E6D">
        <w:rPr>
          <w:rStyle w:val="28"/>
        </w:rPr>
        <w:t xml:space="preserve">Результатом реализации государственной политики по формированию благоприятного инвестиционного климата в </w:t>
      </w:r>
      <w:r w:rsidR="00942BF4">
        <w:rPr>
          <w:rStyle w:val="28"/>
        </w:rPr>
        <w:t>Параньгинском муниципальном районе</w:t>
      </w:r>
      <w:r w:rsidR="007503B6" w:rsidRPr="00AD1E6D">
        <w:rPr>
          <w:rStyle w:val="28"/>
        </w:rPr>
        <w:t xml:space="preserve"> </w:t>
      </w:r>
      <w:r w:rsidRPr="00AD1E6D">
        <w:rPr>
          <w:rStyle w:val="28"/>
        </w:rPr>
        <w:t xml:space="preserve">будет формирование эффективной инвестиционной политики, создание благоприятных условий для ведения бизнеса и успешная реализация крупных инвестиционных проектов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запланированных в ближайшей перспективе (приложение к Стратегии).</w:t>
      </w:r>
    </w:p>
    <w:p w:rsidR="00D1284A" w:rsidRPr="00AD1E6D" w:rsidRDefault="00D1284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</w:p>
    <w:p w:rsidR="007503B6" w:rsidRPr="00AD1E6D" w:rsidRDefault="00D20ADC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  <w:r>
        <w:rPr>
          <w:rStyle w:val="28"/>
          <w:i/>
        </w:rPr>
        <w:br w:type="page"/>
      </w:r>
      <w:r w:rsidR="007503B6" w:rsidRPr="00AD1E6D">
        <w:rPr>
          <w:rStyle w:val="28"/>
          <w:i/>
        </w:rPr>
        <w:lastRenderedPageBreak/>
        <w:t>3.3.2. Развитие муниципально</w:t>
      </w:r>
      <w:r w:rsidR="00CD56BA" w:rsidRPr="00AD1E6D">
        <w:rPr>
          <w:rStyle w:val="28"/>
          <w:i/>
        </w:rPr>
        <w:t xml:space="preserve">-частного партнерства </w:t>
      </w:r>
    </w:p>
    <w:p w:rsidR="00D1284A" w:rsidRPr="00AD1E6D" w:rsidRDefault="00D1284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</w:pPr>
      <w:r w:rsidRPr="00AD1E6D">
        <w:rPr>
          <w:rStyle w:val="28"/>
        </w:rPr>
        <w:t>Текущая ситуация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В качестве одного из инструментов разработки и реализации </w:t>
      </w:r>
      <w:r w:rsidR="007503B6" w:rsidRPr="00AD1E6D">
        <w:rPr>
          <w:rStyle w:val="28"/>
        </w:rPr>
        <w:t>муниципаль</w:t>
      </w:r>
      <w:r w:rsidRPr="00AD1E6D">
        <w:rPr>
          <w:rStyle w:val="28"/>
        </w:rPr>
        <w:t xml:space="preserve">ных программ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, разработки среднесрочных и долгосрочных прогнозов социально-экономического развития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, Стратегии, а также реализации инвестиционных проектов предлагается реализация принципа </w:t>
      </w:r>
      <w:r w:rsidR="007503B6" w:rsidRPr="00AD1E6D">
        <w:rPr>
          <w:rStyle w:val="28"/>
        </w:rPr>
        <w:t>М</w:t>
      </w:r>
      <w:r w:rsidRPr="00AD1E6D">
        <w:rPr>
          <w:rStyle w:val="28"/>
        </w:rPr>
        <w:t>ЧП с привлечением внебюджетного финансирования за счет средств частных инвесторов и институтов развития. Взаимодействие публичных и частных партнеров для решения общественно значимых задач также имеет большое значение при разработке и реализации проектов комплексного развития территорий.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Развитие в </w:t>
      </w:r>
      <w:r w:rsidR="00942BF4">
        <w:rPr>
          <w:rStyle w:val="28"/>
        </w:rPr>
        <w:t>Параньгинском муниципальном</w:t>
      </w:r>
      <w:r w:rsidR="007503B6" w:rsidRPr="00AD1E6D">
        <w:rPr>
          <w:rStyle w:val="28"/>
        </w:rPr>
        <w:t xml:space="preserve"> район</w:t>
      </w:r>
      <w:r w:rsidR="00942BF4">
        <w:rPr>
          <w:rStyle w:val="28"/>
        </w:rPr>
        <w:t>е</w:t>
      </w:r>
      <w:r w:rsidR="007503B6" w:rsidRPr="00AD1E6D">
        <w:rPr>
          <w:rStyle w:val="28"/>
        </w:rPr>
        <w:t xml:space="preserve"> М</w:t>
      </w:r>
      <w:r w:rsidRPr="00AD1E6D">
        <w:rPr>
          <w:rStyle w:val="28"/>
        </w:rPr>
        <w:t>ЧП осуществляется в соответствии с Федеральным законом от 21 июля 2005 г. № 115-ФЗ «О концессионных соглашениях» и Федеральным законом от 13 июля</w:t>
      </w:r>
      <w:r w:rsidR="007503B6" w:rsidRPr="00AD1E6D">
        <w:rPr>
          <w:rStyle w:val="28"/>
        </w:rPr>
        <w:t xml:space="preserve"> 2015 г</w:t>
      </w:r>
      <w:r w:rsidRPr="00AD1E6D">
        <w:rPr>
          <w:rStyle w:val="28"/>
        </w:rPr>
        <w:t>.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CD56BA" w:rsidRPr="00AD1E6D" w:rsidRDefault="00CD56BA" w:rsidP="00B5049E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В целях развития в </w:t>
      </w:r>
      <w:r w:rsidR="00640905">
        <w:rPr>
          <w:rStyle w:val="28"/>
        </w:rPr>
        <w:t>Параньгинском муниципальном</w:t>
      </w:r>
      <w:r w:rsidR="007503B6" w:rsidRPr="00AD1E6D">
        <w:rPr>
          <w:rStyle w:val="28"/>
        </w:rPr>
        <w:t xml:space="preserve"> р</w:t>
      </w:r>
      <w:r w:rsidR="00640905">
        <w:rPr>
          <w:rStyle w:val="28"/>
        </w:rPr>
        <w:t>айоне</w:t>
      </w:r>
      <w:r w:rsidR="007503B6" w:rsidRPr="00AD1E6D">
        <w:rPr>
          <w:rStyle w:val="28"/>
        </w:rPr>
        <w:t xml:space="preserve"> </w:t>
      </w:r>
      <w:r w:rsidRPr="00AD1E6D">
        <w:rPr>
          <w:rStyle w:val="28"/>
        </w:rPr>
        <w:t xml:space="preserve">механизмов </w:t>
      </w:r>
      <w:r w:rsidR="007503B6" w:rsidRPr="00AD1E6D">
        <w:rPr>
          <w:rStyle w:val="28"/>
        </w:rPr>
        <w:t>М</w:t>
      </w:r>
      <w:r w:rsidRPr="00AD1E6D">
        <w:rPr>
          <w:rStyle w:val="28"/>
        </w:rPr>
        <w:t xml:space="preserve">ЧП в настоящее время принят ряд </w:t>
      </w:r>
      <w:r w:rsidR="007503B6" w:rsidRPr="00AD1E6D">
        <w:rPr>
          <w:rStyle w:val="28"/>
        </w:rPr>
        <w:t xml:space="preserve">муниципальных </w:t>
      </w:r>
      <w:r w:rsidRPr="00AD1E6D">
        <w:rPr>
          <w:rStyle w:val="28"/>
        </w:rPr>
        <w:t>нормативных правовых актов, основные из которых:</w:t>
      </w:r>
    </w:p>
    <w:p w:rsidR="002B1BC1" w:rsidRPr="00AD1E6D" w:rsidRDefault="002B1BC1" w:rsidP="00B5049E">
      <w:pPr>
        <w:pStyle w:val="3"/>
        <w:numPr>
          <w:ilvl w:val="1"/>
          <w:numId w:val="15"/>
        </w:numPr>
        <w:shd w:val="clear" w:color="auto" w:fill="auto"/>
        <w:tabs>
          <w:tab w:val="left" w:pos="1018"/>
        </w:tabs>
        <w:spacing w:after="0" w:line="240" w:lineRule="auto"/>
        <w:ind w:left="20" w:right="40" w:firstLine="700"/>
        <w:jc w:val="both"/>
        <w:rPr>
          <w:rStyle w:val="28"/>
          <w:shd w:val="clear" w:color="auto" w:fill="auto"/>
        </w:rPr>
      </w:pPr>
      <w:r w:rsidRPr="00AD1E6D">
        <w:rPr>
          <w:rStyle w:val="28"/>
          <w:shd w:val="clear" w:color="auto" w:fill="auto"/>
        </w:rPr>
        <w:t xml:space="preserve">решение Собрание депутатов </w:t>
      </w:r>
      <w:r w:rsidR="00E65E19" w:rsidRPr="00E65E19">
        <w:rPr>
          <w:rStyle w:val="28"/>
          <w:shd w:val="clear" w:color="auto" w:fill="auto"/>
        </w:rPr>
        <w:t>муниципального образования «Параньгинский муниципальный район»</w:t>
      </w:r>
      <w:r w:rsidRPr="00E65E19">
        <w:rPr>
          <w:rStyle w:val="28"/>
          <w:shd w:val="clear" w:color="auto" w:fill="auto"/>
        </w:rPr>
        <w:t xml:space="preserve"> от</w:t>
      </w:r>
      <w:r w:rsidRPr="00AD1E6D">
        <w:rPr>
          <w:rStyle w:val="28"/>
          <w:shd w:val="clear" w:color="auto" w:fill="auto"/>
        </w:rPr>
        <w:t xml:space="preserve"> 21 декабря 2016 г. № 196 «</w:t>
      </w:r>
      <w:r w:rsidR="0060270B" w:rsidRPr="00AD1E6D">
        <w:t>Об утверждении Положения о муниципально-частном партнерстве в муниципальном образовании «Параньгинский муниципальный район»</w:t>
      </w:r>
      <w:r w:rsidRPr="00AD1E6D">
        <w:rPr>
          <w:rStyle w:val="28"/>
          <w:shd w:val="clear" w:color="auto" w:fill="auto"/>
        </w:rPr>
        <w:t>»</w:t>
      </w:r>
      <w:r w:rsidR="0060270B" w:rsidRPr="00AD1E6D">
        <w:rPr>
          <w:rStyle w:val="28"/>
          <w:shd w:val="clear" w:color="auto" w:fill="auto"/>
        </w:rPr>
        <w:t>.</w:t>
      </w:r>
    </w:p>
    <w:p w:rsidR="0060270B" w:rsidRPr="00AD1E6D" w:rsidRDefault="0060270B" w:rsidP="00B5049E">
      <w:pPr>
        <w:pStyle w:val="3"/>
        <w:shd w:val="clear" w:color="auto" w:fill="auto"/>
        <w:tabs>
          <w:tab w:val="left" w:pos="1018"/>
        </w:tabs>
        <w:spacing w:after="0" w:line="240" w:lineRule="auto"/>
        <w:ind w:left="20" w:right="40" w:firstLine="700"/>
        <w:jc w:val="both"/>
        <w:rPr>
          <w:rStyle w:val="28"/>
          <w:shd w:val="clear" w:color="auto" w:fill="auto"/>
        </w:rPr>
      </w:pPr>
      <w:r w:rsidRPr="00AD1E6D">
        <w:rPr>
          <w:rStyle w:val="28"/>
        </w:rPr>
        <w:t xml:space="preserve">Полномочиями действовать от имени публичного партнера при рассмотрении предложения о реализации проекта МЧП указанным решением наделена администрация </w:t>
      </w:r>
      <w:r w:rsidR="004A62F6">
        <w:rPr>
          <w:rStyle w:val="28"/>
          <w:shd w:val="clear" w:color="auto" w:fill="auto"/>
        </w:rPr>
        <w:t>Параньгинского муниципального района</w:t>
      </w:r>
      <w:r w:rsidRPr="00AD1E6D">
        <w:rPr>
          <w:rStyle w:val="28"/>
          <w:shd w:val="clear" w:color="auto" w:fill="auto"/>
        </w:rPr>
        <w:t>.</w:t>
      </w:r>
    </w:p>
    <w:p w:rsidR="00CD56BA" w:rsidRPr="00AD1E6D" w:rsidRDefault="00B5049E" w:rsidP="00B5049E">
      <w:pPr>
        <w:pStyle w:val="3"/>
        <w:shd w:val="clear" w:color="auto" w:fill="auto"/>
        <w:tabs>
          <w:tab w:val="left" w:pos="1018"/>
        </w:tabs>
        <w:spacing w:after="338" w:line="240" w:lineRule="auto"/>
        <w:ind w:right="40" w:firstLine="709"/>
        <w:jc w:val="both"/>
      </w:pPr>
      <w:r>
        <w:rPr>
          <w:rStyle w:val="28"/>
        </w:rPr>
        <w:t xml:space="preserve">2) </w:t>
      </w:r>
      <w:r w:rsidR="00CD56BA" w:rsidRPr="00AD1E6D">
        <w:rPr>
          <w:rStyle w:val="28"/>
        </w:rPr>
        <w:t xml:space="preserve">постановление </w:t>
      </w:r>
      <w:r w:rsidR="0060270B" w:rsidRPr="00AD1E6D">
        <w:rPr>
          <w:rStyle w:val="28"/>
        </w:rPr>
        <w:t xml:space="preserve">администрация </w:t>
      </w:r>
      <w:r w:rsidR="00E65E19">
        <w:rPr>
          <w:rStyle w:val="28"/>
        </w:rPr>
        <w:t>муниципального образования «</w:t>
      </w:r>
      <w:r w:rsidR="004A62F6">
        <w:rPr>
          <w:rStyle w:val="28"/>
          <w:shd w:val="clear" w:color="auto" w:fill="auto"/>
        </w:rPr>
        <w:t>Параньгинск</w:t>
      </w:r>
      <w:r w:rsidR="00E65E19">
        <w:rPr>
          <w:rStyle w:val="28"/>
          <w:shd w:val="clear" w:color="auto" w:fill="auto"/>
        </w:rPr>
        <w:t>ий</w:t>
      </w:r>
      <w:r w:rsidR="004A62F6">
        <w:rPr>
          <w:rStyle w:val="28"/>
          <w:shd w:val="clear" w:color="auto" w:fill="auto"/>
        </w:rPr>
        <w:t xml:space="preserve"> муниципальн</w:t>
      </w:r>
      <w:r w:rsidR="00E65E19">
        <w:rPr>
          <w:rStyle w:val="28"/>
          <w:shd w:val="clear" w:color="auto" w:fill="auto"/>
        </w:rPr>
        <w:t>ый</w:t>
      </w:r>
      <w:r w:rsidR="004A62F6">
        <w:rPr>
          <w:rStyle w:val="28"/>
          <w:shd w:val="clear" w:color="auto" w:fill="auto"/>
        </w:rPr>
        <w:t xml:space="preserve"> район</w:t>
      </w:r>
      <w:r w:rsidR="00E65E19">
        <w:rPr>
          <w:rStyle w:val="28"/>
          <w:shd w:val="clear" w:color="auto" w:fill="auto"/>
        </w:rPr>
        <w:t>»</w:t>
      </w:r>
      <w:r w:rsidR="00CD56BA" w:rsidRPr="00AD1E6D">
        <w:rPr>
          <w:rStyle w:val="28"/>
        </w:rPr>
        <w:t xml:space="preserve"> от </w:t>
      </w:r>
      <w:r w:rsidR="002B1BC1" w:rsidRPr="00AD1E6D">
        <w:rPr>
          <w:rStyle w:val="28"/>
        </w:rPr>
        <w:t xml:space="preserve">20 января </w:t>
      </w:r>
      <w:r w:rsidR="00CD56BA" w:rsidRPr="00AD1E6D">
        <w:rPr>
          <w:rStyle w:val="28"/>
        </w:rPr>
        <w:t>201</w:t>
      </w:r>
      <w:r w:rsidR="002B1BC1" w:rsidRPr="00AD1E6D">
        <w:rPr>
          <w:rStyle w:val="28"/>
        </w:rPr>
        <w:t>7</w:t>
      </w:r>
      <w:r w:rsidR="00CD56BA" w:rsidRPr="00AD1E6D">
        <w:rPr>
          <w:rStyle w:val="28"/>
        </w:rPr>
        <w:t xml:space="preserve"> г. № </w:t>
      </w:r>
      <w:r w:rsidR="002B1BC1" w:rsidRPr="00AD1E6D">
        <w:rPr>
          <w:rStyle w:val="28"/>
        </w:rPr>
        <w:t>10-П «</w:t>
      </w:r>
      <w:r w:rsidR="002B1BC1" w:rsidRPr="00AD1E6D">
        <w:rPr>
          <w:bCs/>
        </w:rPr>
        <w:t xml:space="preserve">Об утверждении Положения о взаимодействии структурных подразделений администрации </w:t>
      </w:r>
      <w:r w:rsidR="00E65E19">
        <w:rPr>
          <w:rStyle w:val="28"/>
        </w:rPr>
        <w:t>муниципального образования «</w:t>
      </w:r>
      <w:r w:rsidR="00E65E19">
        <w:rPr>
          <w:rStyle w:val="28"/>
          <w:shd w:val="clear" w:color="auto" w:fill="auto"/>
        </w:rPr>
        <w:t>Параньгинский муниципальный район»</w:t>
      </w:r>
      <w:r w:rsidR="002B1BC1" w:rsidRPr="00AD1E6D">
        <w:t xml:space="preserve"> и о Порядке проведения конкурса в сфере муниципально-частного партнерства</w:t>
      </w:r>
      <w:r w:rsidR="00CD56BA" w:rsidRPr="00AD1E6D">
        <w:rPr>
          <w:rStyle w:val="28"/>
        </w:rPr>
        <w:t xml:space="preserve">», которым утверждены: </w:t>
      </w:r>
      <w:hyperlink w:anchor="Par33" w:history="1">
        <w:r w:rsidR="00451483" w:rsidRPr="00AD1E6D">
          <w:rPr>
            <w:color w:val="0000FF"/>
          </w:rPr>
          <w:t>Положение</w:t>
        </w:r>
      </w:hyperlink>
      <w:r w:rsidR="00451483" w:rsidRPr="00AD1E6D">
        <w:t xml:space="preserve"> о взаимодействии структурных подразделений администрации </w:t>
      </w:r>
      <w:r w:rsidR="004A62F6">
        <w:t>Параньгинского муниципального района</w:t>
      </w:r>
      <w:r w:rsidR="00451483" w:rsidRPr="00AD1E6D">
        <w:t xml:space="preserve"> и о порядке проведения конкурса в сфере муниципально-частного партнерства; создана рабочая группа по решению вопросов при подготовке и реализации проектов муниципально-частного партнерства; </w:t>
      </w:r>
      <w:hyperlink w:anchor="Par32" w:history="1">
        <w:r w:rsidR="00451483" w:rsidRPr="00AD1E6D">
          <w:t>Положение</w:t>
        </w:r>
      </w:hyperlink>
      <w:r w:rsidR="00451483" w:rsidRPr="00AD1E6D">
        <w:t xml:space="preserve"> о рабочей группе по решению вопросов при подготовке и реализации проектов муниципально-частного партнерства</w:t>
      </w:r>
      <w:r w:rsidR="00CD56BA" w:rsidRPr="00AD1E6D">
        <w:rPr>
          <w:rStyle w:val="28"/>
        </w:rPr>
        <w:t>.</w:t>
      </w:r>
    </w:p>
    <w:p w:rsidR="00CD56BA" w:rsidRPr="00AD1E6D" w:rsidRDefault="00D20ADC" w:rsidP="00D1284A">
      <w:pPr>
        <w:pStyle w:val="3"/>
        <w:shd w:val="clear" w:color="auto" w:fill="auto"/>
        <w:spacing w:after="0" w:line="240" w:lineRule="auto"/>
        <w:ind w:firstLine="0"/>
      </w:pPr>
      <w:r>
        <w:rPr>
          <w:rStyle w:val="28"/>
        </w:rPr>
        <w:br w:type="page"/>
      </w:r>
      <w:r w:rsidR="00CD56BA" w:rsidRPr="00AD1E6D">
        <w:rPr>
          <w:rStyle w:val="28"/>
        </w:rPr>
        <w:lastRenderedPageBreak/>
        <w:t>Ключевые вызовы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В качестве ключевых вызовов развития в </w:t>
      </w:r>
      <w:r w:rsidR="00C61E23">
        <w:t>Параньгинском муниципальном</w:t>
      </w:r>
      <w:r w:rsidR="00451483" w:rsidRPr="00AD1E6D">
        <w:t xml:space="preserve"> район</w:t>
      </w:r>
      <w:r w:rsidR="00C61E23">
        <w:t>е</w:t>
      </w:r>
      <w:r w:rsidR="00451483" w:rsidRPr="00AD1E6D">
        <w:t xml:space="preserve"> </w:t>
      </w:r>
      <w:r w:rsidRPr="00AD1E6D">
        <w:rPr>
          <w:rStyle w:val="28"/>
        </w:rPr>
        <w:t xml:space="preserve">механизмов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>ЧП можно определить следующие: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незаинтересованность </w:t>
      </w:r>
      <w:r w:rsidR="00451483" w:rsidRPr="00AD1E6D">
        <w:rPr>
          <w:rStyle w:val="28"/>
        </w:rPr>
        <w:t xml:space="preserve">структурных подразделений администрации </w:t>
      </w:r>
      <w:r w:rsidR="004A62F6">
        <w:t>Параньгинского муниципального района</w:t>
      </w:r>
      <w:r w:rsidRPr="00AD1E6D">
        <w:rPr>
          <w:rStyle w:val="28"/>
        </w:rPr>
        <w:t xml:space="preserve"> в реализации проектов на условиях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>ЧП или в рамках концессионных соглашений;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отсутствие средств в бюджете </w:t>
      </w:r>
      <w:r w:rsidR="004A62F6">
        <w:t>Параньгинского муниципального района</w:t>
      </w:r>
      <w:r w:rsidR="00451483" w:rsidRPr="00AD1E6D">
        <w:t xml:space="preserve"> </w:t>
      </w:r>
      <w:r w:rsidRPr="00AD1E6D">
        <w:rPr>
          <w:rStyle w:val="28"/>
        </w:rPr>
        <w:t xml:space="preserve">на реализацию проектов на условиях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>ЧП или в рамках концессионных соглашений;</w:t>
      </w:r>
    </w:p>
    <w:p w:rsidR="006733EB" w:rsidRDefault="00CD56BA" w:rsidP="006733EB">
      <w:pPr>
        <w:pStyle w:val="3"/>
        <w:shd w:val="clear" w:color="auto" w:fill="auto"/>
        <w:spacing w:after="0" w:line="240" w:lineRule="auto"/>
        <w:ind w:left="20" w:right="60" w:firstLine="700"/>
        <w:jc w:val="both"/>
        <w:rPr>
          <w:rStyle w:val="28"/>
        </w:rPr>
      </w:pPr>
      <w:r w:rsidRPr="00AD1E6D">
        <w:rPr>
          <w:rStyle w:val="28"/>
        </w:rPr>
        <w:t xml:space="preserve">отсутствие необходимой документации по объектам общественной инфраструктуры, в отношении которых планируется заключение концессионных соглашений от имени </w:t>
      </w:r>
      <w:r w:rsidR="004A62F6">
        <w:t>Параньгинского муниципального района</w:t>
      </w:r>
      <w:r w:rsidRPr="00AD1E6D">
        <w:rPr>
          <w:rStyle w:val="28"/>
        </w:rPr>
        <w:t xml:space="preserve">; </w:t>
      </w:r>
    </w:p>
    <w:p w:rsidR="006733EB" w:rsidRDefault="00CD56BA" w:rsidP="006733EB">
      <w:pPr>
        <w:pStyle w:val="3"/>
        <w:shd w:val="clear" w:color="auto" w:fill="auto"/>
        <w:spacing w:after="0" w:line="240" w:lineRule="auto"/>
        <w:ind w:left="20" w:right="60" w:firstLine="700"/>
        <w:jc w:val="both"/>
        <w:rPr>
          <w:rStyle w:val="28"/>
        </w:rPr>
      </w:pPr>
      <w:r w:rsidRPr="00AD1E6D">
        <w:rPr>
          <w:rStyle w:val="28"/>
        </w:rPr>
        <w:t xml:space="preserve">отсутствие подготовленных специалистов в сфере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 xml:space="preserve">ЧП; </w:t>
      </w:r>
    </w:p>
    <w:p w:rsidR="00CD56BA" w:rsidRPr="00AD1E6D" w:rsidRDefault="00CD56BA" w:rsidP="006733E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отсутствие установленных в </w:t>
      </w:r>
      <w:r w:rsidR="00451483" w:rsidRPr="00AD1E6D">
        <w:rPr>
          <w:rStyle w:val="28"/>
        </w:rPr>
        <w:t>муниципаль</w:t>
      </w:r>
      <w:r w:rsidRPr="00AD1E6D">
        <w:rPr>
          <w:rStyle w:val="28"/>
        </w:rPr>
        <w:t xml:space="preserve">ных программах </w:t>
      </w:r>
      <w:r w:rsidR="004A62F6">
        <w:t>Параньгинского муниципального района</w:t>
      </w:r>
      <w:r w:rsidR="00451483" w:rsidRPr="00AD1E6D">
        <w:t xml:space="preserve"> </w:t>
      </w:r>
      <w:r w:rsidRPr="00AD1E6D">
        <w:rPr>
          <w:rStyle w:val="28"/>
        </w:rPr>
        <w:t xml:space="preserve">целевых показателей эффективности, а также отсутствие предпосылок развития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 xml:space="preserve">ЧП при реализации указанных </w:t>
      </w:r>
      <w:r w:rsidR="00451483" w:rsidRPr="00AD1E6D">
        <w:rPr>
          <w:rStyle w:val="28"/>
        </w:rPr>
        <w:t>муниципальных</w:t>
      </w:r>
      <w:r w:rsidRPr="00AD1E6D">
        <w:rPr>
          <w:rStyle w:val="28"/>
        </w:rPr>
        <w:t xml:space="preserve"> программ </w:t>
      </w:r>
      <w:r w:rsidR="004A62F6">
        <w:t>Параньгинского муниципального района</w:t>
      </w:r>
      <w:r w:rsidR="00451483" w:rsidRPr="00AD1E6D">
        <w:t>.</w:t>
      </w:r>
    </w:p>
    <w:p w:rsidR="006733EB" w:rsidRDefault="006733EB" w:rsidP="006733EB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CD56BA" w:rsidRPr="00AD1E6D" w:rsidRDefault="00CD56BA" w:rsidP="006733EB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Приоритетными отраслями для реализации проектов на условиях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 xml:space="preserve">ЧП в </w:t>
      </w:r>
      <w:r w:rsidR="00C61E23">
        <w:t>Параньгинском муниципальном</w:t>
      </w:r>
      <w:r w:rsidR="00451483" w:rsidRPr="00AD1E6D">
        <w:t xml:space="preserve"> район</w:t>
      </w:r>
      <w:r w:rsidR="00C61E23">
        <w:t>е</w:t>
      </w:r>
      <w:r w:rsidR="00451483" w:rsidRPr="00AD1E6D">
        <w:rPr>
          <w:rStyle w:val="28"/>
        </w:rPr>
        <w:t xml:space="preserve"> </w:t>
      </w:r>
      <w:r w:rsidRPr="00AD1E6D">
        <w:rPr>
          <w:rStyle w:val="28"/>
        </w:rPr>
        <w:t>(целевыми ориентирами по привлечению внебюджетных средств в развитие соответствующей отрасли общественной инфраструктуры) являются: транспортная инфраструктура, социальная инфраструктура, коммунальная инфраструктура и энергетическая инфраструктура.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В процессе развития указанных отраслей </w:t>
      </w:r>
      <w:r w:rsidR="00451483" w:rsidRPr="00AD1E6D">
        <w:rPr>
          <w:rStyle w:val="28"/>
        </w:rPr>
        <w:t xml:space="preserve">структурными подразделениями администрации </w:t>
      </w:r>
      <w:r w:rsidR="004A62F6">
        <w:t>Параньгинского муниципального района</w:t>
      </w:r>
      <w:r w:rsidRPr="00AD1E6D">
        <w:rPr>
          <w:rStyle w:val="28"/>
        </w:rPr>
        <w:t xml:space="preserve"> формируется рекомендательный перечень объектов общественной инфраструктуры для инвестирования в них с использованием механизмов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>ЧП, в который включаются: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>транспортная инфраструктура (автомобильные дороги и элементы обустройства автомобильных дорог, системы контроля безопасности правил дорожного движения, весогабаритного контроля и общественного порядка и другие);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социальная инфраструктура (объекты образования, объекты физической культуры и спорта, объекты культуры и культурного наследия, объекты туризма и другие);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коммунальная инфраструктура (централизованные системы водоснабжения и водоотведения, объекты городского благоустройства и другие);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энергетическая инфраструктура (объекты освещения городск</w:t>
      </w:r>
      <w:r w:rsidR="00451483" w:rsidRPr="00AD1E6D">
        <w:rPr>
          <w:rStyle w:val="28"/>
        </w:rPr>
        <w:t>ого</w:t>
      </w:r>
      <w:r w:rsidRPr="00AD1E6D">
        <w:rPr>
          <w:rStyle w:val="28"/>
        </w:rPr>
        <w:t xml:space="preserve"> и сельских поселений и другие)</w:t>
      </w:r>
      <w:r w:rsidR="00451483" w:rsidRPr="00AD1E6D">
        <w:rPr>
          <w:rStyle w:val="28"/>
        </w:rPr>
        <w:t>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Строительство и реконструкция указанных объектов также должны согласовываться с ежегодно формируемым планом реализации новых инвестиционных проектов и создания необходимой для инвесторов инфраструктуры в </w:t>
      </w:r>
      <w:r w:rsidR="00C61E23">
        <w:t>Параньгинском муниципальном</w:t>
      </w:r>
      <w:r w:rsidR="00A45F7D" w:rsidRPr="00AD1E6D">
        <w:t xml:space="preserve"> район</w:t>
      </w:r>
      <w:r w:rsidR="00C61E23">
        <w:t>е</w:t>
      </w:r>
      <w:r w:rsidRPr="00AD1E6D">
        <w:rPr>
          <w:rStyle w:val="28"/>
        </w:rPr>
        <w:t xml:space="preserve"> (на трехлетний </w:t>
      </w:r>
      <w:r w:rsidRPr="00AD1E6D">
        <w:rPr>
          <w:rStyle w:val="28"/>
        </w:rPr>
        <w:lastRenderedPageBreak/>
        <w:t>период). Уровень реализации проектов: федеральный, региональный и муниципальный.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Информация о приоритетных отраслях реализации проектов и рекомендательный перечень объектов общественной инфраструктуры для инвестирования размещается </w:t>
      </w:r>
      <w:r w:rsidR="00451483" w:rsidRPr="00AD1E6D">
        <w:rPr>
          <w:rStyle w:val="28"/>
        </w:rPr>
        <w:t xml:space="preserve">администрацией </w:t>
      </w:r>
      <w:r w:rsidR="004A62F6">
        <w:t>Параньгинского муниципального района</w:t>
      </w:r>
      <w:r w:rsidRPr="00AD1E6D">
        <w:rPr>
          <w:rStyle w:val="28"/>
        </w:rPr>
        <w:t xml:space="preserve"> на портале </w:t>
      </w:r>
      <w:r w:rsidR="004A62F6">
        <w:t>Параньгинского муниципального района</w:t>
      </w:r>
      <w:r w:rsidR="00451483" w:rsidRPr="00AD1E6D">
        <w:t xml:space="preserve"> </w:t>
      </w:r>
      <w:r w:rsidRPr="00AD1E6D">
        <w:rPr>
          <w:rStyle w:val="28"/>
        </w:rPr>
        <w:t>в информационно-телекоммуникационной сети «Интернет» и поддерживается в актуальном состоянии.</w:t>
      </w:r>
    </w:p>
    <w:p w:rsidR="00451483" w:rsidRPr="00AD1E6D" w:rsidRDefault="00451483" w:rsidP="00043010">
      <w:pPr>
        <w:pStyle w:val="3"/>
        <w:shd w:val="clear" w:color="auto" w:fill="auto"/>
        <w:spacing w:after="0" w:line="240" w:lineRule="auto"/>
        <w:ind w:left="3360" w:firstLine="0"/>
        <w:jc w:val="left"/>
        <w:rPr>
          <w:rStyle w:val="28"/>
        </w:rPr>
      </w:pPr>
    </w:p>
    <w:p w:rsidR="00CD56BA" w:rsidRPr="00AD1E6D" w:rsidRDefault="00CD56BA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процессе развития в р</w:t>
      </w:r>
      <w:r w:rsidR="00451483" w:rsidRPr="00AD1E6D">
        <w:rPr>
          <w:rStyle w:val="28"/>
        </w:rPr>
        <w:t>айоне</w:t>
      </w:r>
      <w:r w:rsidRPr="00AD1E6D">
        <w:rPr>
          <w:rStyle w:val="28"/>
        </w:rPr>
        <w:t xml:space="preserve">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 xml:space="preserve">ЧП предусматривается дальнейшее совершенствование системы гарантий и защиты прав частных партнеров (инвесторов), разработка механизмов определения целесообразности бюджетного софинансирования проектов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 xml:space="preserve">ЧП и введения в практику бюджетного планирования оценки расходов на проекты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>ЧП с установлением предельных уровней данных расходов на срок от трех и более лет.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Для дальнейшего развития в р</w:t>
      </w:r>
      <w:r w:rsidR="00451483" w:rsidRPr="00AD1E6D">
        <w:rPr>
          <w:rStyle w:val="28"/>
        </w:rPr>
        <w:t>айоне</w:t>
      </w:r>
      <w:r w:rsidRPr="00AD1E6D">
        <w:rPr>
          <w:rStyle w:val="28"/>
        </w:rPr>
        <w:t xml:space="preserve">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 xml:space="preserve">ЧП в среднесрочной перспективе планируется совершенствование </w:t>
      </w:r>
      <w:r w:rsidR="00451483" w:rsidRPr="00AD1E6D">
        <w:rPr>
          <w:rStyle w:val="28"/>
        </w:rPr>
        <w:t xml:space="preserve">муниципальных </w:t>
      </w:r>
      <w:r w:rsidRPr="00AD1E6D">
        <w:rPr>
          <w:rStyle w:val="28"/>
        </w:rPr>
        <w:t xml:space="preserve">нормативных правовых актов </w:t>
      </w:r>
      <w:r w:rsidR="004A62F6">
        <w:t>Параньгинского муниципального района</w:t>
      </w:r>
      <w:r w:rsidR="00451483" w:rsidRPr="00AD1E6D">
        <w:t xml:space="preserve"> </w:t>
      </w:r>
      <w:r w:rsidRPr="00AD1E6D">
        <w:rPr>
          <w:rStyle w:val="28"/>
        </w:rPr>
        <w:t>в данной сфере.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Задачей органов </w:t>
      </w:r>
      <w:r w:rsidR="00451483" w:rsidRPr="00AD1E6D">
        <w:rPr>
          <w:rStyle w:val="28"/>
        </w:rPr>
        <w:t xml:space="preserve">местного самоуправления </w:t>
      </w:r>
      <w:r w:rsidR="004A62F6">
        <w:t>Параньгинского муниципального района</w:t>
      </w:r>
      <w:r w:rsidRPr="00AD1E6D">
        <w:rPr>
          <w:rStyle w:val="28"/>
        </w:rPr>
        <w:t xml:space="preserve"> в процессе планирования инвестиционных проектов на принципах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 xml:space="preserve">ЧП остаются проведение аналитической и организационной работы по определению перечня приоритетных стратегических инвестиционных проектов и программ </w:t>
      </w:r>
      <w:r w:rsidR="00451483" w:rsidRPr="00AD1E6D">
        <w:rPr>
          <w:rStyle w:val="28"/>
        </w:rPr>
        <w:t>М</w:t>
      </w:r>
      <w:r w:rsidRPr="00AD1E6D">
        <w:rPr>
          <w:rStyle w:val="28"/>
        </w:rPr>
        <w:t>ЧП р</w:t>
      </w:r>
      <w:r w:rsidR="00451483" w:rsidRPr="00AD1E6D">
        <w:rPr>
          <w:rStyle w:val="28"/>
        </w:rPr>
        <w:t>айона</w:t>
      </w:r>
      <w:r w:rsidRPr="00AD1E6D">
        <w:rPr>
          <w:rStyle w:val="28"/>
        </w:rPr>
        <w:t xml:space="preserve"> в соответствии со стратегией его развития, а также организация работы с потенциальными частными партнерами и консультантами по подготовке проектов и программ, включающей: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 xml:space="preserve">отбор проектов и программ, реализуемых на принципах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>ЧП;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оценку эффективности проектов и програ</w:t>
      </w:r>
      <w:r w:rsidR="00AB34C2" w:rsidRPr="00AD1E6D">
        <w:rPr>
          <w:rStyle w:val="28"/>
        </w:rPr>
        <w:t xml:space="preserve">мм с точки зрения потребностей </w:t>
      </w:r>
      <w:r w:rsidRPr="00AD1E6D">
        <w:rPr>
          <w:rStyle w:val="28"/>
        </w:rPr>
        <w:t xml:space="preserve"> развития</w:t>
      </w:r>
      <w:r w:rsidR="00AB34C2" w:rsidRPr="00AD1E6D">
        <w:rPr>
          <w:rStyle w:val="28"/>
        </w:rPr>
        <w:t xml:space="preserve"> </w:t>
      </w:r>
      <w:r w:rsidR="004A62F6">
        <w:t>Параньгинского муниципального района</w:t>
      </w:r>
      <w:r w:rsidRPr="00AD1E6D">
        <w:rPr>
          <w:rStyle w:val="28"/>
        </w:rPr>
        <w:t>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организацию предпроектной подготовки (содействие в разработке бизнес-плана, конкурсной и контрактной документации, необходимых нормативных актов по обеспечению реализации проекта и других документов);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проведение конкурсных процедур по выбору частных партнеров и другие работы по реализации проектов на условиях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>ЧП.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В качестве оценки уровня развития в </w:t>
      </w:r>
      <w:r w:rsidR="00C61E23">
        <w:t>Параньгинском муниципальном</w:t>
      </w:r>
      <w:r w:rsidR="00AB34C2" w:rsidRPr="00AD1E6D">
        <w:t xml:space="preserve"> район</w:t>
      </w:r>
      <w:r w:rsidR="00C61E23">
        <w:t>е</w:t>
      </w:r>
      <w:r w:rsidRPr="00AD1E6D">
        <w:rPr>
          <w:rStyle w:val="28"/>
        </w:rPr>
        <w:t xml:space="preserve">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 xml:space="preserve">ЧП и общественной инфраструктуры также предполагается использование общественного мнения населения об уровне обеспеченности и </w:t>
      </w:r>
      <w:r w:rsidR="00AB34C2" w:rsidRPr="00AD1E6D">
        <w:rPr>
          <w:rStyle w:val="28"/>
        </w:rPr>
        <w:t>поселений</w:t>
      </w:r>
      <w:r w:rsidRPr="00AD1E6D">
        <w:rPr>
          <w:rStyle w:val="28"/>
        </w:rPr>
        <w:t xml:space="preserve"> в </w:t>
      </w:r>
      <w:r w:rsidR="00C61E23">
        <w:t>Параньгинском муниципальном районе</w:t>
      </w:r>
      <w:r w:rsidR="00AB34C2" w:rsidRPr="00AD1E6D">
        <w:t xml:space="preserve"> </w:t>
      </w:r>
      <w:r w:rsidRPr="00AD1E6D">
        <w:rPr>
          <w:rStyle w:val="28"/>
        </w:rPr>
        <w:t xml:space="preserve">объектами общественной инфраструктуры, установлением оценки прогнозируемой потребности населения </w:t>
      </w:r>
      <w:r w:rsidR="00AB34C2" w:rsidRPr="00AD1E6D">
        <w:rPr>
          <w:rStyle w:val="28"/>
        </w:rPr>
        <w:t>поселений</w:t>
      </w:r>
      <w:r w:rsidRPr="00AD1E6D">
        <w:rPr>
          <w:rStyle w:val="28"/>
        </w:rPr>
        <w:t xml:space="preserve"> в объектах общественной инфраструктуры, отбора приоритетных отраслей и объектов для привлечения внебюджетных средств в развитие общественной инфраструктуры </w:t>
      </w:r>
      <w:r w:rsidR="00AB34C2" w:rsidRPr="00AD1E6D">
        <w:rPr>
          <w:rStyle w:val="28"/>
        </w:rPr>
        <w:t xml:space="preserve">поселений в </w:t>
      </w:r>
      <w:r w:rsidR="00C61E23">
        <w:t>Параньгинском муниципальном</w:t>
      </w:r>
      <w:r w:rsidR="00AB34C2" w:rsidRPr="00AD1E6D">
        <w:t xml:space="preserve"> райо</w:t>
      </w:r>
      <w:r w:rsidR="00C61E23">
        <w:t>не</w:t>
      </w:r>
      <w:r w:rsidR="00AB34C2" w:rsidRPr="00AD1E6D">
        <w:rPr>
          <w:rStyle w:val="28"/>
        </w:rPr>
        <w:t xml:space="preserve"> на принципах М</w:t>
      </w:r>
      <w:r w:rsidRPr="00AD1E6D">
        <w:rPr>
          <w:rStyle w:val="28"/>
        </w:rPr>
        <w:t>ЧП.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Подготовка специалистов в сфере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 xml:space="preserve">ЧП должна обеспечить формирование полноценной базы знаний по реализации проектов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>ЧП.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lastRenderedPageBreak/>
        <w:t>Информационное и методологическое обеспечение развития в р</w:t>
      </w:r>
      <w:r w:rsidR="00AB34C2" w:rsidRPr="00AD1E6D">
        <w:rPr>
          <w:rStyle w:val="28"/>
        </w:rPr>
        <w:t>айоне</w:t>
      </w:r>
      <w:r w:rsidRPr="00AD1E6D">
        <w:rPr>
          <w:rStyle w:val="28"/>
        </w:rPr>
        <w:t xml:space="preserve">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 xml:space="preserve">ЧП обеспечивается путем размещения всей информации о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 xml:space="preserve">ЧП в наглядной форме на портале </w:t>
      </w:r>
      <w:r w:rsidR="004A62F6">
        <w:t>Параньгинского муниципального района</w:t>
      </w:r>
      <w:r w:rsidR="00AB34C2" w:rsidRPr="00AD1E6D">
        <w:t xml:space="preserve"> </w:t>
      </w:r>
      <w:r w:rsidRPr="00AD1E6D">
        <w:rPr>
          <w:rStyle w:val="28"/>
        </w:rPr>
        <w:t>в разделе «</w:t>
      </w:r>
      <w:r w:rsidR="00AB34C2" w:rsidRPr="00AD1E6D">
        <w:rPr>
          <w:rStyle w:val="28"/>
        </w:rPr>
        <w:t>Муниципаль</w:t>
      </w:r>
      <w:r w:rsidRPr="00AD1E6D">
        <w:rPr>
          <w:rStyle w:val="28"/>
        </w:rPr>
        <w:t>но-частное партнерство» в сети «Интернет».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В целях привлечения потенциальных инвесторов для реализации в </w:t>
      </w:r>
      <w:r w:rsidR="00AB34C2" w:rsidRPr="00AD1E6D">
        <w:rPr>
          <w:rStyle w:val="28"/>
        </w:rPr>
        <w:t>районе</w:t>
      </w:r>
      <w:r w:rsidRPr="00AD1E6D">
        <w:rPr>
          <w:rStyle w:val="28"/>
        </w:rPr>
        <w:t xml:space="preserve"> проектов на условиях </w:t>
      </w:r>
      <w:r w:rsidR="00A45F7D" w:rsidRPr="00AD1E6D">
        <w:rPr>
          <w:rStyle w:val="28"/>
        </w:rPr>
        <w:t>М</w:t>
      </w:r>
      <w:r w:rsidRPr="00AD1E6D">
        <w:rPr>
          <w:rStyle w:val="28"/>
        </w:rPr>
        <w:t xml:space="preserve">ЧП или в рамках концессионных соглашений планируется на постоянной основе размещать на портале </w:t>
      </w:r>
      <w:r w:rsidR="004A62F6">
        <w:t>Параньгинского муниципального района</w:t>
      </w:r>
      <w:r w:rsidR="00AB34C2" w:rsidRPr="00AD1E6D">
        <w:t xml:space="preserve"> </w:t>
      </w:r>
      <w:r w:rsidRPr="00AD1E6D">
        <w:rPr>
          <w:rStyle w:val="13pt"/>
          <w:sz w:val="27"/>
          <w:szCs w:val="27"/>
        </w:rPr>
        <w:t xml:space="preserve">перечень </w:t>
      </w:r>
      <w:r w:rsidRPr="00AD1E6D">
        <w:rPr>
          <w:rStyle w:val="28"/>
        </w:rPr>
        <w:t>инвестиционных проектов, реализаци</w:t>
      </w:r>
      <w:r w:rsidR="00AB34C2" w:rsidRPr="00AD1E6D">
        <w:rPr>
          <w:rStyle w:val="28"/>
        </w:rPr>
        <w:t>я которых возможна на условиях М</w:t>
      </w:r>
      <w:r w:rsidRPr="00AD1E6D">
        <w:rPr>
          <w:rStyle w:val="28"/>
        </w:rPr>
        <w:t xml:space="preserve">ЧП, а также перечень объектов, в отношении которых планируется заключение концессионных соглашений от имени </w:t>
      </w:r>
      <w:r w:rsidR="004A62F6">
        <w:t>Параньгинского муниципального района</w:t>
      </w:r>
      <w:r w:rsidRPr="00AD1E6D">
        <w:rPr>
          <w:rStyle w:val="28"/>
        </w:rPr>
        <w:t>.</w:t>
      </w:r>
    </w:p>
    <w:p w:rsidR="00AB34C2" w:rsidRPr="00AD1E6D" w:rsidRDefault="00CD56BA" w:rsidP="00043010">
      <w:pPr>
        <w:pStyle w:val="3"/>
        <w:shd w:val="clear" w:color="auto" w:fill="auto"/>
        <w:spacing w:after="47" w:line="240" w:lineRule="auto"/>
        <w:ind w:left="20" w:right="40" w:firstLine="700"/>
        <w:jc w:val="both"/>
      </w:pPr>
      <w:r w:rsidRPr="00AD1E6D">
        <w:rPr>
          <w:rStyle w:val="28"/>
        </w:rPr>
        <w:t xml:space="preserve">Реализация проектов на условиях </w:t>
      </w:r>
      <w:r w:rsidR="00AB34C2" w:rsidRPr="00AD1E6D">
        <w:rPr>
          <w:rStyle w:val="28"/>
        </w:rPr>
        <w:t>М</w:t>
      </w:r>
      <w:r w:rsidRPr="00AD1E6D">
        <w:rPr>
          <w:rStyle w:val="28"/>
        </w:rPr>
        <w:t>ЧП или в рамках концессионных соглашений будет способствовать снижению бюджетной нагрузки в процессе создания, реконструкции или эксплуатации объектов.</w:t>
      </w:r>
    </w:p>
    <w:p w:rsidR="00CD56BA" w:rsidRDefault="00CD56BA" w:rsidP="00043010">
      <w:pPr>
        <w:tabs>
          <w:tab w:val="left" w:pos="4469"/>
        </w:tabs>
        <w:rPr>
          <w:sz w:val="27"/>
          <w:szCs w:val="27"/>
        </w:rPr>
      </w:pPr>
    </w:p>
    <w:p w:rsidR="005173E3" w:rsidRPr="00AD1E6D" w:rsidRDefault="005173E3" w:rsidP="00043010">
      <w:pPr>
        <w:tabs>
          <w:tab w:val="left" w:pos="4469"/>
        </w:tabs>
        <w:rPr>
          <w:sz w:val="27"/>
          <w:szCs w:val="27"/>
        </w:rPr>
      </w:pPr>
    </w:p>
    <w:p w:rsidR="00AB34C2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b/>
          <w:i/>
        </w:rPr>
      </w:pPr>
      <w:r w:rsidRPr="00AD1E6D">
        <w:rPr>
          <w:rStyle w:val="28"/>
          <w:b/>
          <w:i/>
        </w:rPr>
        <w:t>3.</w:t>
      </w:r>
      <w:r w:rsidR="00AB34C2" w:rsidRPr="00AD1E6D">
        <w:rPr>
          <w:rStyle w:val="28"/>
          <w:b/>
          <w:i/>
        </w:rPr>
        <w:t>4</w:t>
      </w:r>
      <w:r w:rsidRPr="00AD1E6D">
        <w:rPr>
          <w:rStyle w:val="28"/>
          <w:b/>
          <w:i/>
        </w:rPr>
        <w:t xml:space="preserve">. Развитие малого и среднего предпринимательства </w:t>
      </w:r>
    </w:p>
    <w:p w:rsidR="00D1284A" w:rsidRPr="00AD1E6D" w:rsidRDefault="00D1284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  <w:r w:rsidRPr="00AD1E6D">
        <w:rPr>
          <w:rStyle w:val="28"/>
        </w:rPr>
        <w:t>Текущая ситуация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Одной из приоритетных задач деятельности </w:t>
      </w:r>
      <w:r w:rsidR="00AB34C2" w:rsidRPr="00AD1E6D">
        <w:rPr>
          <w:rStyle w:val="28"/>
        </w:rPr>
        <w:t xml:space="preserve">администрации </w:t>
      </w:r>
      <w:r w:rsidR="004A62F6">
        <w:t>Параньгинского муниципального района</w:t>
      </w:r>
      <w:r w:rsidR="00AB34C2" w:rsidRPr="00AD1E6D">
        <w:t xml:space="preserve"> </w:t>
      </w:r>
      <w:r w:rsidRPr="00AD1E6D">
        <w:rPr>
          <w:rStyle w:val="28"/>
        </w:rPr>
        <w:t>является развитие предпринимательства как рыночного института, обеспечивающего решение экономических и социальных задач, формирование конкурентной среды, насыщение рынка товарами и услугами, обеспечение занятости населения.</w:t>
      </w:r>
    </w:p>
    <w:p w:rsidR="00AB34C2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>Малый и средний бизнес выступает важной частью функционирования и социально-экономического развития территории любого региона России. Он создает рабочие места, разрабатывает и внедряет новые технологии, максимально учитывает местные условия</w:t>
      </w:r>
      <w:r w:rsidR="00AB34C2" w:rsidRPr="00AD1E6D">
        <w:rPr>
          <w:rStyle w:val="28"/>
        </w:rPr>
        <w:t>.</w:t>
      </w:r>
    </w:p>
    <w:p w:rsidR="00CD56BA" w:rsidRPr="00AD1E6D" w:rsidRDefault="00AB34C2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</w:t>
      </w:r>
      <w:r w:rsidR="00CD56BA" w:rsidRPr="00AD1E6D">
        <w:rPr>
          <w:rStyle w:val="28"/>
        </w:rPr>
        <w:t xml:space="preserve">о данным Единого реестра субъектов малого и среднего предпринимательства, в настоящее время в </w:t>
      </w:r>
      <w:r w:rsidR="00C61E23">
        <w:t>Параньгинском муниципальном районе</w:t>
      </w:r>
      <w:r w:rsidRPr="00AD1E6D">
        <w:t xml:space="preserve"> </w:t>
      </w:r>
      <w:r w:rsidR="00CD56BA" w:rsidRPr="00AD1E6D">
        <w:rPr>
          <w:rStyle w:val="28"/>
        </w:rPr>
        <w:t xml:space="preserve">осуществляют деятельность </w:t>
      </w:r>
      <w:r w:rsidRPr="00AD1E6D">
        <w:rPr>
          <w:rStyle w:val="28"/>
        </w:rPr>
        <w:t xml:space="preserve">52 </w:t>
      </w:r>
      <w:r w:rsidR="00CD56BA" w:rsidRPr="00AD1E6D">
        <w:rPr>
          <w:rStyle w:val="28"/>
        </w:rPr>
        <w:t xml:space="preserve">предприятий малого (с учетом микропредприятий) и среднего бизнеса и </w:t>
      </w:r>
      <w:r w:rsidR="009E011E" w:rsidRPr="00AD1E6D">
        <w:rPr>
          <w:rStyle w:val="28"/>
        </w:rPr>
        <w:t>2</w:t>
      </w:r>
      <w:r w:rsidR="00320F29" w:rsidRPr="00AD1E6D">
        <w:rPr>
          <w:rStyle w:val="28"/>
        </w:rPr>
        <w:t>1</w:t>
      </w:r>
      <w:r w:rsidR="009E011E" w:rsidRPr="00AD1E6D">
        <w:rPr>
          <w:rStyle w:val="28"/>
        </w:rPr>
        <w:t>7</w:t>
      </w:r>
      <w:r w:rsidR="00CD56BA" w:rsidRPr="00AD1E6D">
        <w:rPr>
          <w:rStyle w:val="28"/>
        </w:rPr>
        <w:t xml:space="preserve"> индивидуальных предпринимателей.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Наибольшую долю в общем количестве малых и средних предприятий в 201</w:t>
      </w:r>
      <w:r w:rsidR="009E011E" w:rsidRPr="00AD1E6D">
        <w:rPr>
          <w:rStyle w:val="28"/>
        </w:rPr>
        <w:t>7</w:t>
      </w:r>
      <w:r w:rsidRPr="00AD1E6D">
        <w:rPr>
          <w:rStyle w:val="28"/>
        </w:rPr>
        <w:t xml:space="preserve"> году занимали предприятия оптовой и розничной торговли (37 процентов), предприятия, занимающиеся </w:t>
      </w:r>
      <w:r w:rsidR="009E011E" w:rsidRPr="00AD1E6D">
        <w:rPr>
          <w:rStyle w:val="28"/>
        </w:rPr>
        <w:t>производством продукции сельского хозяйства</w:t>
      </w:r>
      <w:r w:rsidRPr="00AD1E6D">
        <w:rPr>
          <w:rStyle w:val="28"/>
        </w:rPr>
        <w:t xml:space="preserve"> (1</w:t>
      </w:r>
      <w:r w:rsidR="009E011E" w:rsidRPr="00AD1E6D">
        <w:rPr>
          <w:rStyle w:val="28"/>
        </w:rPr>
        <w:t>7</w:t>
      </w:r>
      <w:r w:rsidRPr="00AD1E6D">
        <w:rPr>
          <w:rStyle w:val="28"/>
        </w:rPr>
        <w:t xml:space="preserve"> процентов), предприятия, занимающиеся обрабатывающим производством (1</w:t>
      </w:r>
      <w:r w:rsidR="009E011E" w:rsidRPr="00AD1E6D">
        <w:rPr>
          <w:rStyle w:val="28"/>
        </w:rPr>
        <w:t>0</w:t>
      </w:r>
      <w:r w:rsidRPr="00AD1E6D">
        <w:rPr>
          <w:rStyle w:val="28"/>
        </w:rPr>
        <w:t xml:space="preserve"> процентов), а также предприятия, осуществляющие деятельность в сфере строительства (1</w:t>
      </w:r>
      <w:r w:rsidR="009E011E" w:rsidRPr="00AD1E6D">
        <w:rPr>
          <w:rStyle w:val="28"/>
        </w:rPr>
        <w:t>0</w:t>
      </w:r>
      <w:r w:rsidRPr="00AD1E6D">
        <w:rPr>
          <w:rStyle w:val="28"/>
        </w:rPr>
        <w:t xml:space="preserve"> процентов).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Оборот малых и ср</w:t>
      </w:r>
      <w:r w:rsidR="009E011E" w:rsidRPr="00AD1E6D">
        <w:rPr>
          <w:rStyle w:val="28"/>
        </w:rPr>
        <w:t>едних предприятий по итогам 2017</w:t>
      </w:r>
      <w:r w:rsidRPr="00AD1E6D">
        <w:rPr>
          <w:rStyle w:val="28"/>
        </w:rPr>
        <w:t xml:space="preserve"> года составил </w:t>
      </w:r>
      <w:r w:rsidR="00320F29" w:rsidRPr="00AD1E6D">
        <w:rPr>
          <w:rStyle w:val="28"/>
        </w:rPr>
        <w:t>727,4 млн</w:t>
      </w:r>
      <w:r w:rsidRPr="00AD1E6D">
        <w:rPr>
          <w:rStyle w:val="28"/>
        </w:rPr>
        <w:t>. рублей, с ростом к уровню 201</w:t>
      </w:r>
      <w:r w:rsidR="00320F29" w:rsidRPr="00AD1E6D">
        <w:rPr>
          <w:rStyle w:val="28"/>
        </w:rPr>
        <w:t>6</w:t>
      </w:r>
      <w:r w:rsidRPr="00AD1E6D">
        <w:rPr>
          <w:rStyle w:val="28"/>
        </w:rPr>
        <w:t xml:space="preserve"> года на 1</w:t>
      </w:r>
      <w:r w:rsidR="00320F29" w:rsidRPr="00AD1E6D">
        <w:rPr>
          <w:rStyle w:val="28"/>
        </w:rPr>
        <w:t>5,3</w:t>
      </w:r>
      <w:r w:rsidRPr="00AD1E6D">
        <w:rPr>
          <w:rStyle w:val="28"/>
        </w:rPr>
        <w:t xml:space="preserve"> процента, а по сравнению с 2005 годом данный показатель увеличился в 10 раз.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Доля оборота малых и средних предприятий в общем обороте предприятий и организаций р</w:t>
      </w:r>
      <w:r w:rsidR="00320F29" w:rsidRPr="00AD1E6D">
        <w:rPr>
          <w:rStyle w:val="28"/>
        </w:rPr>
        <w:t>айона составила 9</w:t>
      </w:r>
      <w:r w:rsidRPr="00AD1E6D">
        <w:rPr>
          <w:rStyle w:val="28"/>
        </w:rPr>
        <w:t>5,4 процента.</w:t>
      </w:r>
    </w:p>
    <w:p w:rsidR="00CD56BA" w:rsidRDefault="00CD56BA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>Среднесписочная численность работников на предприятиях малого и среднего бизнеса за 201</w:t>
      </w:r>
      <w:r w:rsidR="00320F29" w:rsidRPr="00AD1E6D">
        <w:rPr>
          <w:rStyle w:val="28"/>
        </w:rPr>
        <w:t>7</w:t>
      </w:r>
      <w:r w:rsidRPr="00AD1E6D">
        <w:rPr>
          <w:rStyle w:val="28"/>
        </w:rPr>
        <w:t xml:space="preserve"> год составила </w:t>
      </w:r>
      <w:r w:rsidR="00320F29" w:rsidRPr="00AD1E6D">
        <w:rPr>
          <w:rStyle w:val="28"/>
        </w:rPr>
        <w:t>482</w:t>
      </w:r>
      <w:r w:rsidRPr="00AD1E6D">
        <w:rPr>
          <w:rStyle w:val="28"/>
        </w:rPr>
        <w:t xml:space="preserve"> человек</w:t>
      </w:r>
      <w:r w:rsidR="00320F29" w:rsidRPr="00AD1E6D">
        <w:rPr>
          <w:rStyle w:val="28"/>
        </w:rPr>
        <w:t>а</w:t>
      </w:r>
      <w:r w:rsidRPr="00AD1E6D">
        <w:rPr>
          <w:rStyle w:val="28"/>
        </w:rPr>
        <w:t xml:space="preserve">, или </w:t>
      </w:r>
      <w:r w:rsidR="00320F29" w:rsidRPr="00AD1E6D">
        <w:rPr>
          <w:rStyle w:val="28"/>
        </w:rPr>
        <w:t>30</w:t>
      </w:r>
      <w:r w:rsidRPr="00AD1E6D">
        <w:rPr>
          <w:rStyle w:val="28"/>
        </w:rPr>
        <w:t xml:space="preserve"> процент</w:t>
      </w:r>
      <w:r w:rsidR="00320F29" w:rsidRPr="00AD1E6D">
        <w:rPr>
          <w:rStyle w:val="28"/>
        </w:rPr>
        <w:t>ов</w:t>
      </w:r>
      <w:r w:rsidRPr="00AD1E6D">
        <w:rPr>
          <w:rStyle w:val="28"/>
        </w:rPr>
        <w:t xml:space="preserve"> от </w:t>
      </w:r>
      <w:r w:rsidRPr="00AD1E6D">
        <w:rPr>
          <w:rStyle w:val="28"/>
        </w:rPr>
        <w:lastRenderedPageBreak/>
        <w:t>среднесписочной численности работников по р</w:t>
      </w:r>
      <w:r w:rsidR="00320F29" w:rsidRPr="00AD1E6D">
        <w:rPr>
          <w:rStyle w:val="28"/>
        </w:rPr>
        <w:t>айону</w:t>
      </w:r>
      <w:r w:rsidRPr="00AD1E6D">
        <w:rPr>
          <w:rStyle w:val="28"/>
        </w:rPr>
        <w:t>, что соответствует общер</w:t>
      </w:r>
      <w:r w:rsidR="00320F29" w:rsidRPr="00AD1E6D">
        <w:rPr>
          <w:rStyle w:val="28"/>
        </w:rPr>
        <w:t>еспубликанскому</w:t>
      </w:r>
      <w:r w:rsidRPr="00AD1E6D">
        <w:rPr>
          <w:rStyle w:val="28"/>
        </w:rPr>
        <w:t xml:space="preserve"> уровню. С учетом занятых в сфере индивидуальной предпринимательской деятельности общая численность занятых в малом и </w:t>
      </w:r>
      <w:r w:rsidR="00320F29" w:rsidRPr="00AD1E6D">
        <w:rPr>
          <w:rStyle w:val="28"/>
        </w:rPr>
        <w:t>среднем бизнесе составила 700</w:t>
      </w:r>
      <w:r w:rsidRPr="00AD1E6D">
        <w:rPr>
          <w:rStyle w:val="28"/>
        </w:rPr>
        <w:t xml:space="preserve"> человек, или 24,7 процента от общей численности занятых в экономике.</w:t>
      </w:r>
    </w:p>
    <w:p w:rsidR="0046569A" w:rsidRPr="00AD1E6D" w:rsidRDefault="0046569A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CD56BA" w:rsidRPr="00AD1E6D" w:rsidRDefault="00CD56BA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К числу ключевых вызовов в части развития малого и среднего предпринимательства относятся: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низкая инновационная и инвестиционная активность малых и средних предприятий;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наличие неформальной занятости в сфере малого и среднего предпринимательства, что связано в первую очередь с высоким уровнем фискальной нагрузки на бизнес;</w:t>
      </w:r>
    </w:p>
    <w:p w:rsidR="00CD56BA" w:rsidRPr="00AD1E6D" w:rsidRDefault="00CD56BA" w:rsidP="00043010">
      <w:pPr>
        <w:pStyle w:val="3"/>
        <w:shd w:val="clear" w:color="auto" w:fill="auto"/>
        <w:tabs>
          <w:tab w:val="left" w:pos="0"/>
        </w:tabs>
        <w:spacing w:after="0" w:line="240" w:lineRule="auto"/>
        <w:ind w:left="20" w:firstLine="700"/>
        <w:jc w:val="both"/>
      </w:pPr>
      <w:r w:rsidRPr="00AD1E6D">
        <w:rPr>
          <w:rStyle w:val="28"/>
        </w:rPr>
        <w:t>недостаточный уровень развития</w:t>
      </w:r>
      <w:r w:rsidRPr="00AD1E6D">
        <w:rPr>
          <w:rStyle w:val="28"/>
        </w:rPr>
        <w:tab/>
        <w:t>молодежного</w:t>
      </w:r>
      <w:r w:rsidR="00320F29" w:rsidRPr="00AD1E6D">
        <w:rPr>
          <w:rStyle w:val="28"/>
        </w:rPr>
        <w:t xml:space="preserve"> </w:t>
      </w:r>
      <w:r w:rsidRPr="00AD1E6D">
        <w:rPr>
          <w:rStyle w:val="28"/>
        </w:rPr>
        <w:t>предпринимательства и предпринимательства в сфере производственной деятельности;</w:t>
      </w:r>
    </w:p>
    <w:p w:rsidR="00CD56BA" w:rsidRPr="00AD1E6D" w:rsidRDefault="00CD56BA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рост процентных ставок по кредитам, договорам лизинга и кризис ликвидности, отрицательно влияющие на себестоимость продукции и рентабельность бизнеса, инвестиционные планы и финансовую устойчивость малых и средних предприятий;</w:t>
      </w:r>
    </w:p>
    <w:p w:rsidR="00CD56BA" w:rsidRPr="00AD1E6D" w:rsidRDefault="00CD56BA" w:rsidP="00935AFB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>высокий уровень тарифов на услуги естественных монополий.</w:t>
      </w:r>
    </w:p>
    <w:p w:rsidR="00C0390A" w:rsidRDefault="00C0390A" w:rsidP="00D1284A">
      <w:pPr>
        <w:pStyle w:val="3"/>
        <w:shd w:val="clear" w:color="auto" w:fill="auto"/>
        <w:tabs>
          <w:tab w:val="left" w:pos="0"/>
          <w:tab w:val="left" w:pos="709"/>
        </w:tabs>
        <w:spacing w:after="0" w:line="240" w:lineRule="auto"/>
        <w:ind w:firstLine="0"/>
        <w:rPr>
          <w:rStyle w:val="28"/>
        </w:rPr>
      </w:pPr>
    </w:p>
    <w:p w:rsidR="00CD56BA" w:rsidRPr="00AD1E6D" w:rsidRDefault="00CD56BA" w:rsidP="00D1284A">
      <w:pPr>
        <w:pStyle w:val="3"/>
        <w:shd w:val="clear" w:color="auto" w:fill="auto"/>
        <w:tabs>
          <w:tab w:val="left" w:pos="0"/>
          <w:tab w:val="left" w:pos="709"/>
        </w:tabs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Стратегической целью государственной политики в области развития малого предпринимательства должна стать реализация потенциала малого и среднего бизнеса как наиболее динамичной части экономики республики.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Основными направлениями </w:t>
      </w:r>
      <w:r w:rsidR="00320F29" w:rsidRPr="00AD1E6D">
        <w:rPr>
          <w:rStyle w:val="28"/>
        </w:rPr>
        <w:t>районной политики в сфере под</w:t>
      </w:r>
      <w:r w:rsidRPr="00AD1E6D">
        <w:rPr>
          <w:rStyle w:val="28"/>
        </w:rPr>
        <w:t>держки и развития малого и среднего предпринимательства будут: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реализация в рамках </w:t>
      </w:r>
      <w:r w:rsidR="00320F29" w:rsidRPr="00AD1E6D">
        <w:rPr>
          <w:rStyle w:val="28"/>
        </w:rPr>
        <w:t>муниципальн</w:t>
      </w:r>
      <w:r w:rsidRPr="00AD1E6D">
        <w:rPr>
          <w:rStyle w:val="28"/>
        </w:rPr>
        <w:t xml:space="preserve">ых программ </w:t>
      </w:r>
      <w:r w:rsidR="004A62F6">
        <w:t>Параньгинского муниципального района</w:t>
      </w:r>
      <w:r w:rsidR="00320F29" w:rsidRPr="00AD1E6D">
        <w:t xml:space="preserve"> </w:t>
      </w:r>
      <w:r w:rsidRPr="00AD1E6D">
        <w:rPr>
          <w:rStyle w:val="28"/>
        </w:rPr>
        <w:t>подпрограмм, направленных на развитие и государственную поддержку малого и среднего предпринимательства, в том числе с привлечением средств федерального бюджета</w:t>
      </w:r>
      <w:r w:rsidR="00320F29" w:rsidRPr="00AD1E6D">
        <w:rPr>
          <w:rStyle w:val="28"/>
        </w:rPr>
        <w:t xml:space="preserve"> и республиканского бюджета Республики Марий Эл</w:t>
      </w:r>
      <w:r w:rsidRPr="00AD1E6D">
        <w:rPr>
          <w:rStyle w:val="28"/>
        </w:rPr>
        <w:t>;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создание условий для доступного кредитования малого и среднего бизнеса;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имущественная поддержка субъектов малого и среднего предпринимательства, в том числе в виде передачи во владение и (или) пользование имущества, включенного в переч</w:t>
      </w:r>
      <w:r w:rsidR="00320F29" w:rsidRPr="00AD1E6D">
        <w:rPr>
          <w:rStyle w:val="28"/>
        </w:rPr>
        <w:t>ень</w:t>
      </w:r>
      <w:r w:rsidRPr="00AD1E6D">
        <w:rPr>
          <w:rStyle w:val="28"/>
        </w:rPr>
        <w:t xml:space="preserve"> муниципального имущества </w:t>
      </w:r>
      <w:r w:rsidR="004A62F6">
        <w:t>Параньгинского муниципального района</w:t>
      </w:r>
      <w:r w:rsidRPr="00AD1E6D">
        <w:rPr>
          <w:rStyle w:val="28"/>
        </w:rPr>
        <w:t>, свободного от прав третьих лиц (за исключением имущественных прав субъектов малого и среднего предпринимательства), на льготных условиях;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содействие реализации инвестиционных проектов в малом и среднем бизнесе;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предпринимательства;</w:t>
      </w:r>
    </w:p>
    <w:p w:rsidR="00B04F97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lastRenderedPageBreak/>
        <w:t xml:space="preserve">реализация на территории </w:t>
      </w:r>
      <w:r w:rsidR="004A62F6">
        <w:t>Параньгинского муниципального района</w:t>
      </w:r>
      <w:r w:rsidR="00B04F97" w:rsidRPr="00AD1E6D">
        <w:t xml:space="preserve"> </w:t>
      </w:r>
      <w:r w:rsidR="00D1284A" w:rsidRPr="00AD1E6D">
        <w:t>м</w:t>
      </w:r>
      <w:r w:rsidRPr="00AD1E6D">
        <w:rPr>
          <w:rStyle w:val="28"/>
        </w:rPr>
        <w:t xml:space="preserve">ероприятий по поддержке малого и среднего предпринимательства, осуществляемых совместно с акционерным обществом «Федеральная корпорация по развитию малого </w:t>
      </w:r>
      <w:r w:rsidR="00693DF2">
        <w:rPr>
          <w:rStyle w:val="28"/>
        </w:rPr>
        <w:t>и среднего предпринимательства».</w:t>
      </w:r>
    </w:p>
    <w:p w:rsidR="00B04F97" w:rsidRPr="00AD1E6D" w:rsidRDefault="00CD56BA" w:rsidP="00653B51">
      <w:pPr>
        <w:ind w:left="20" w:firstLine="700"/>
        <w:jc w:val="both"/>
        <w:rPr>
          <w:rStyle w:val="28"/>
        </w:rPr>
      </w:pPr>
      <w:r w:rsidRPr="00AD1E6D">
        <w:rPr>
          <w:rStyle w:val="28"/>
        </w:rPr>
        <w:t xml:space="preserve">На территории </w:t>
      </w:r>
      <w:r w:rsidR="004A62F6">
        <w:rPr>
          <w:sz w:val="27"/>
          <w:szCs w:val="27"/>
        </w:rPr>
        <w:t>Параньгинского муниципального района</w:t>
      </w:r>
      <w:r w:rsidR="00B04F97" w:rsidRPr="00AD1E6D">
        <w:rPr>
          <w:sz w:val="27"/>
          <w:szCs w:val="27"/>
        </w:rPr>
        <w:t xml:space="preserve"> </w:t>
      </w:r>
      <w:r w:rsidRPr="00AD1E6D">
        <w:rPr>
          <w:rStyle w:val="28"/>
        </w:rPr>
        <w:t>продолжится реализация подпрограммы «Развитие малого и среднего предпринимательства</w:t>
      </w:r>
      <w:r w:rsidR="00B04F97" w:rsidRPr="00AD1E6D">
        <w:rPr>
          <w:rStyle w:val="28"/>
        </w:rPr>
        <w:t>, а также торговли</w:t>
      </w:r>
      <w:r w:rsidR="00B04F97" w:rsidRPr="00AD1E6D">
        <w:rPr>
          <w:bCs/>
          <w:sz w:val="27"/>
          <w:szCs w:val="27"/>
        </w:rPr>
        <w:t xml:space="preserve"> в </w:t>
      </w:r>
      <w:r w:rsidR="00C61E23">
        <w:rPr>
          <w:bCs/>
          <w:sz w:val="27"/>
          <w:szCs w:val="27"/>
        </w:rPr>
        <w:t>Параньгинском</w:t>
      </w:r>
      <w:r w:rsidR="00B04F97" w:rsidRPr="00AD1E6D">
        <w:rPr>
          <w:bCs/>
          <w:sz w:val="27"/>
          <w:szCs w:val="27"/>
        </w:rPr>
        <w:t xml:space="preserve"> муниципал</w:t>
      </w:r>
      <w:r w:rsidR="00B04F97" w:rsidRPr="00AD1E6D">
        <w:rPr>
          <w:bCs/>
          <w:sz w:val="27"/>
          <w:szCs w:val="27"/>
        </w:rPr>
        <w:t>ь</w:t>
      </w:r>
      <w:r w:rsidR="00C61E23">
        <w:rPr>
          <w:bCs/>
          <w:sz w:val="27"/>
          <w:szCs w:val="27"/>
        </w:rPr>
        <w:t>ном районе</w:t>
      </w:r>
      <w:r w:rsidR="00B04F97" w:rsidRPr="00AD1E6D">
        <w:rPr>
          <w:bCs/>
          <w:sz w:val="27"/>
          <w:szCs w:val="27"/>
        </w:rPr>
        <w:t xml:space="preserve"> </w:t>
      </w:r>
      <w:r w:rsidR="00B04F97" w:rsidRPr="00AD1E6D">
        <w:rPr>
          <w:sz w:val="27"/>
          <w:szCs w:val="27"/>
        </w:rPr>
        <w:t xml:space="preserve">муниципальной программы администрации </w:t>
      </w:r>
      <w:r w:rsidR="004A62F6">
        <w:rPr>
          <w:sz w:val="27"/>
          <w:szCs w:val="27"/>
        </w:rPr>
        <w:t>Параньгинского муниципального района</w:t>
      </w:r>
      <w:r w:rsidR="00B04F97" w:rsidRPr="00AD1E6D">
        <w:rPr>
          <w:sz w:val="27"/>
          <w:szCs w:val="27"/>
        </w:rPr>
        <w:t xml:space="preserve">  «Развитие жилищно-коммунального хозяйства, национальной экономики и национальной безопасности, охрана окружающей среды муниципального обр</w:t>
      </w:r>
      <w:r w:rsidR="00B04F97" w:rsidRPr="00AD1E6D">
        <w:rPr>
          <w:sz w:val="27"/>
          <w:szCs w:val="27"/>
        </w:rPr>
        <w:t>а</w:t>
      </w:r>
      <w:r w:rsidR="00B04F97" w:rsidRPr="00AD1E6D">
        <w:rPr>
          <w:sz w:val="27"/>
          <w:szCs w:val="27"/>
        </w:rPr>
        <w:t>зования  «Параньгинский муниципальный район» на 2014 - 2022 годы»</w:t>
      </w:r>
      <w:r w:rsidRPr="00AD1E6D">
        <w:rPr>
          <w:rStyle w:val="28"/>
        </w:rPr>
        <w:t xml:space="preserve">, утвержденной постановлением </w:t>
      </w:r>
      <w:r w:rsidR="00B04F97" w:rsidRPr="00AD1E6D">
        <w:rPr>
          <w:rStyle w:val="28"/>
        </w:rPr>
        <w:t xml:space="preserve">администрации </w:t>
      </w:r>
      <w:r w:rsidR="004A62F6">
        <w:rPr>
          <w:sz w:val="27"/>
          <w:szCs w:val="27"/>
        </w:rPr>
        <w:t>Параньгинского муниципального района</w:t>
      </w:r>
      <w:r w:rsidR="00B04F97" w:rsidRPr="00AD1E6D">
        <w:rPr>
          <w:sz w:val="27"/>
          <w:szCs w:val="27"/>
        </w:rPr>
        <w:t xml:space="preserve"> </w:t>
      </w:r>
      <w:r w:rsidRPr="00AD1E6D">
        <w:rPr>
          <w:rStyle w:val="28"/>
        </w:rPr>
        <w:t xml:space="preserve">от </w:t>
      </w:r>
      <w:r w:rsidR="00B04F97" w:rsidRPr="00AD1E6D">
        <w:rPr>
          <w:rStyle w:val="28"/>
        </w:rPr>
        <w:t>11</w:t>
      </w:r>
      <w:r w:rsidRPr="00AD1E6D">
        <w:rPr>
          <w:rStyle w:val="28"/>
        </w:rPr>
        <w:t xml:space="preserve"> </w:t>
      </w:r>
      <w:r w:rsidR="00B04F97" w:rsidRPr="00AD1E6D">
        <w:rPr>
          <w:rStyle w:val="28"/>
        </w:rPr>
        <w:t>октября</w:t>
      </w:r>
      <w:r w:rsidRPr="00AD1E6D">
        <w:rPr>
          <w:rStyle w:val="28"/>
        </w:rPr>
        <w:t xml:space="preserve"> 201</w:t>
      </w:r>
      <w:r w:rsidR="00B04F97" w:rsidRPr="00AD1E6D">
        <w:rPr>
          <w:rStyle w:val="28"/>
        </w:rPr>
        <w:t>3</w:t>
      </w:r>
      <w:r w:rsidRPr="00AD1E6D">
        <w:rPr>
          <w:rStyle w:val="28"/>
        </w:rPr>
        <w:t xml:space="preserve"> г. № </w:t>
      </w:r>
      <w:r w:rsidR="00B04F97" w:rsidRPr="00AD1E6D">
        <w:rPr>
          <w:rStyle w:val="28"/>
        </w:rPr>
        <w:t>345-П</w:t>
      </w:r>
      <w:r w:rsidRPr="00AD1E6D">
        <w:rPr>
          <w:rStyle w:val="28"/>
        </w:rPr>
        <w:t>, в рамках которой планируется продолжить оказание финансовой поддержки субъектам малого и среднего предпринимательства</w:t>
      </w:r>
      <w:r w:rsidR="00B04F97" w:rsidRPr="00AD1E6D">
        <w:rPr>
          <w:rStyle w:val="28"/>
        </w:rPr>
        <w:t>.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Планируется существенное увеличение финансирования за счет средств муниципальн</w:t>
      </w:r>
      <w:r w:rsidR="00B04F97" w:rsidRPr="00AD1E6D">
        <w:rPr>
          <w:rStyle w:val="28"/>
        </w:rPr>
        <w:t>ого бюджета</w:t>
      </w:r>
      <w:r w:rsidRPr="00AD1E6D">
        <w:rPr>
          <w:rStyle w:val="28"/>
        </w:rPr>
        <w:t xml:space="preserve"> мероприятий </w:t>
      </w:r>
      <w:r w:rsidR="00B04F97" w:rsidRPr="00AD1E6D">
        <w:rPr>
          <w:rStyle w:val="28"/>
        </w:rPr>
        <w:t>подпрограммы</w:t>
      </w:r>
      <w:r w:rsidRPr="00AD1E6D">
        <w:rPr>
          <w:rStyle w:val="28"/>
        </w:rPr>
        <w:t>, направленных на развитие малого и среднего предпринимательства.</w:t>
      </w:r>
    </w:p>
    <w:p w:rsidR="00D1284A" w:rsidRPr="00AD1E6D" w:rsidRDefault="00D1284A" w:rsidP="00D1284A">
      <w:pPr>
        <w:pStyle w:val="3"/>
        <w:shd w:val="clear" w:color="auto" w:fill="auto"/>
        <w:spacing w:after="0" w:line="240" w:lineRule="auto"/>
        <w:ind w:left="3360" w:firstLine="0"/>
        <w:jc w:val="left"/>
        <w:rPr>
          <w:rStyle w:val="28"/>
        </w:rPr>
      </w:pPr>
    </w:p>
    <w:p w:rsidR="00CD56BA" w:rsidRPr="00AD1E6D" w:rsidRDefault="00CD56BA" w:rsidP="005504C0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CD56BA" w:rsidRPr="00AD1E6D" w:rsidRDefault="00CD56BA" w:rsidP="00D1284A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Реализация вышеназванных мер должна обеспечить к 2030 году достижение следующих значений показателей, характеризующих уровень развития малого и среднего предпринимательства:</w:t>
      </w:r>
    </w:p>
    <w:p w:rsidR="00CD56BA" w:rsidRPr="00D20ADC" w:rsidRDefault="00CD56BA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 xml:space="preserve">количество </w:t>
      </w:r>
      <w:r w:rsidR="000C7BAC" w:rsidRPr="00D20ADC">
        <w:rPr>
          <w:rStyle w:val="28"/>
        </w:rPr>
        <w:t xml:space="preserve">субъектов малого и среднего предпринимательства </w:t>
      </w:r>
      <w:r w:rsidRPr="00D20ADC">
        <w:rPr>
          <w:rStyle w:val="28"/>
        </w:rPr>
        <w:t xml:space="preserve">- </w:t>
      </w:r>
      <w:r w:rsidR="001B44ED" w:rsidRPr="00D20ADC">
        <w:rPr>
          <w:rStyle w:val="28"/>
        </w:rPr>
        <w:t>350</w:t>
      </w:r>
      <w:r w:rsidRPr="00D20ADC">
        <w:rPr>
          <w:rStyle w:val="28"/>
        </w:rPr>
        <w:t xml:space="preserve"> единиц</w:t>
      </w:r>
      <w:r w:rsidR="001B44ED" w:rsidRPr="00D20ADC">
        <w:rPr>
          <w:rStyle w:val="28"/>
        </w:rPr>
        <w:t>.</w:t>
      </w:r>
    </w:p>
    <w:p w:rsidR="00CD56BA" w:rsidRPr="00D20ADC" w:rsidRDefault="00CD56BA" w:rsidP="00043010">
      <w:pPr>
        <w:pStyle w:val="3"/>
        <w:shd w:val="clear" w:color="auto" w:fill="auto"/>
        <w:spacing w:after="37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Достижению стратегических целей и результатов будет способствовать муниципальная поддержка малого и среднего предпринимательства</w:t>
      </w:r>
      <w:r w:rsidR="006C3A57" w:rsidRPr="00D20ADC">
        <w:rPr>
          <w:rStyle w:val="28"/>
        </w:rPr>
        <w:t>.</w:t>
      </w:r>
    </w:p>
    <w:p w:rsidR="00D1284A" w:rsidRDefault="00D1284A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5173E3" w:rsidRPr="00D20ADC" w:rsidRDefault="005173E3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7D21E3" w:rsidRPr="00D20ADC" w:rsidRDefault="00CD56BA" w:rsidP="00D1284A">
      <w:pPr>
        <w:pStyle w:val="3"/>
        <w:shd w:val="clear" w:color="auto" w:fill="auto"/>
        <w:spacing w:after="0" w:line="240" w:lineRule="auto"/>
        <w:ind w:firstLine="0"/>
        <w:rPr>
          <w:rStyle w:val="28"/>
          <w:b/>
          <w:i/>
        </w:rPr>
      </w:pPr>
      <w:r w:rsidRPr="00D20ADC">
        <w:rPr>
          <w:rStyle w:val="28"/>
          <w:b/>
          <w:i/>
        </w:rPr>
        <w:t>3.</w:t>
      </w:r>
      <w:r w:rsidR="00EE3BA8" w:rsidRPr="00D20ADC">
        <w:rPr>
          <w:rStyle w:val="28"/>
          <w:b/>
          <w:i/>
        </w:rPr>
        <w:t>5</w:t>
      </w:r>
      <w:r w:rsidRPr="00D20ADC">
        <w:rPr>
          <w:rStyle w:val="28"/>
          <w:b/>
          <w:i/>
        </w:rPr>
        <w:t xml:space="preserve">. Развитие инфраструктуры </w:t>
      </w:r>
    </w:p>
    <w:p w:rsidR="00EE3BA8" w:rsidRPr="00D20ADC" w:rsidRDefault="00EE3BA8" w:rsidP="00D1284A">
      <w:pPr>
        <w:pStyle w:val="3"/>
        <w:shd w:val="clear" w:color="auto" w:fill="auto"/>
        <w:spacing w:after="0" w:line="240" w:lineRule="auto"/>
        <w:ind w:firstLine="0"/>
        <w:rPr>
          <w:rStyle w:val="28"/>
          <w:i/>
        </w:rPr>
      </w:pPr>
    </w:p>
    <w:p w:rsidR="00CD56BA" w:rsidRPr="00D20ADC" w:rsidRDefault="00CD56BA" w:rsidP="00D1284A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D20ADC">
        <w:rPr>
          <w:rStyle w:val="28"/>
          <w:i/>
        </w:rPr>
        <w:t>3.</w:t>
      </w:r>
      <w:r w:rsidR="00EE3BA8" w:rsidRPr="00D20ADC">
        <w:rPr>
          <w:rStyle w:val="28"/>
          <w:i/>
        </w:rPr>
        <w:t>5</w:t>
      </w:r>
      <w:r w:rsidRPr="00D20ADC">
        <w:rPr>
          <w:rStyle w:val="28"/>
          <w:i/>
        </w:rPr>
        <w:t>.1. Развитие транспортной инфраструктуры</w:t>
      </w:r>
    </w:p>
    <w:p w:rsidR="00EE3BA8" w:rsidRPr="00D20ADC" w:rsidRDefault="00EE3BA8" w:rsidP="00D1284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CD56BA" w:rsidRPr="00D20ADC" w:rsidRDefault="00CD56BA" w:rsidP="00D1284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  <w:r w:rsidRPr="00D20ADC">
        <w:rPr>
          <w:rStyle w:val="28"/>
        </w:rPr>
        <w:t>Текущая ситуация</w:t>
      </w:r>
    </w:p>
    <w:p w:rsidR="00CD56BA" w:rsidRPr="00D20ADC" w:rsidRDefault="00CD56BA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D20ADC">
        <w:rPr>
          <w:rStyle w:val="28"/>
        </w:rPr>
        <w:t xml:space="preserve">По территории </w:t>
      </w:r>
      <w:r w:rsidR="004A62F6" w:rsidRPr="00D20ADC">
        <w:rPr>
          <w:rStyle w:val="28"/>
        </w:rPr>
        <w:t>Параньгинского муниципального района</w:t>
      </w:r>
      <w:r w:rsidR="006229AD" w:rsidRPr="00D20ADC">
        <w:rPr>
          <w:rStyle w:val="28"/>
        </w:rPr>
        <w:t xml:space="preserve"> </w:t>
      </w:r>
      <w:r w:rsidRPr="00D20ADC">
        <w:rPr>
          <w:rStyle w:val="28"/>
        </w:rPr>
        <w:t>проход</w:t>
      </w:r>
      <w:r w:rsidR="006229AD" w:rsidRPr="00D20ADC">
        <w:rPr>
          <w:rStyle w:val="28"/>
        </w:rPr>
        <w:t>и</w:t>
      </w:r>
      <w:r w:rsidRPr="00D20ADC">
        <w:rPr>
          <w:rStyle w:val="28"/>
        </w:rPr>
        <w:t>т автомобильн</w:t>
      </w:r>
      <w:r w:rsidR="006229AD" w:rsidRPr="00D20ADC">
        <w:rPr>
          <w:rStyle w:val="28"/>
        </w:rPr>
        <w:t>ая</w:t>
      </w:r>
      <w:r w:rsidRPr="00D20ADC">
        <w:rPr>
          <w:rStyle w:val="28"/>
        </w:rPr>
        <w:t xml:space="preserve"> дороги общего пользования регионального (межмуниципального) значения, связывающ</w:t>
      </w:r>
      <w:r w:rsidR="006229AD" w:rsidRPr="00D20ADC">
        <w:rPr>
          <w:rStyle w:val="28"/>
        </w:rPr>
        <w:t>ая</w:t>
      </w:r>
      <w:r w:rsidRPr="00D20ADC">
        <w:rPr>
          <w:rStyle w:val="28"/>
        </w:rPr>
        <w:t xml:space="preserve"> Республик</w:t>
      </w:r>
      <w:r w:rsidR="006229AD" w:rsidRPr="00D20ADC">
        <w:rPr>
          <w:rStyle w:val="28"/>
        </w:rPr>
        <w:t>у</w:t>
      </w:r>
      <w:r w:rsidRPr="00D20ADC">
        <w:rPr>
          <w:rStyle w:val="28"/>
        </w:rPr>
        <w:t xml:space="preserve"> Марий Эл </w:t>
      </w:r>
      <w:r w:rsidR="006229AD" w:rsidRPr="00D20ADC">
        <w:rPr>
          <w:rStyle w:val="28"/>
        </w:rPr>
        <w:t>с Республикой Татарстан.</w:t>
      </w:r>
    </w:p>
    <w:p w:rsidR="0046569A" w:rsidRPr="00D20ADC" w:rsidRDefault="0046569A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CD56BA" w:rsidRPr="00D20ADC" w:rsidRDefault="00CD56BA" w:rsidP="00D1284A">
      <w:pPr>
        <w:pStyle w:val="3"/>
        <w:shd w:val="clear" w:color="auto" w:fill="auto"/>
        <w:spacing w:after="0" w:line="240" w:lineRule="auto"/>
        <w:ind w:firstLine="0"/>
      </w:pPr>
      <w:r w:rsidRPr="00D20ADC">
        <w:rPr>
          <w:rStyle w:val="28"/>
        </w:rPr>
        <w:t>Ключевые вызовы</w:t>
      </w:r>
    </w:p>
    <w:p w:rsidR="00CD56BA" w:rsidRPr="00D20ADC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rPr>
          <w:rStyle w:val="28"/>
        </w:rPr>
        <w:t xml:space="preserve">В функционировании транспортной инфраструктуры накопился ряд проблем, сдерживающих дальнейшее социально-экономическое развитие </w:t>
      </w:r>
      <w:r w:rsidR="004A62F6" w:rsidRPr="00D20ADC">
        <w:rPr>
          <w:rStyle w:val="28"/>
        </w:rPr>
        <w:t>Параньгинского муниципального района</w:t>
      </w:r>
      <w:r w:rsidRPr="00D20ADC">
        <w:rPr>
          <w:rStyle w:val="28"/>
        </w:rPr>
        <w:t>.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rPr>
          <w:rStyle w:val="28"/>
        </w:rPr>
        <w:t xml:space="preserve">Сеть автомобильных дорог </w:t>
      </w:r>
      <w:r w:rsidR="004A62F6" w:rsidRPr="00D20ADC">
        <w:rPr>
          <w:rStyle w:val="28"/>
        </w:rPr>
        <w:t>Параньгинского муниципального района</w:t>
      </w:r>
      <w:r w:rsidR="006229AD" w:rsidRPr="00D20ADC">
        <w:rPr>
          <w:rStyle w:val="28"/>
        </w:rPr>
        <w:t xml:space="preserve"> </w:t>
      </w:r>
      <w:r w:rsidRPr="00D20ADC">
        <w:rPr>
          <w:rStyle w:val="28"/>
        </w:rPr>
        <w:t xml:space="preserve">сформирована в 60 - 80 годы прошлого столетия на основании действующих в то время нормативных документов. В результате технический уровень существующих автомобильных дорог не отвечает современным, а тем более </w:t>
      </w:r>
      <w:r w:rsidRPr="00D20ADC">
        <w:rPr>
          <w:rStyle w:val="28"/>
        </w:rPr>
        <w:lastRenderedPageBreak/>
        <w:t>перспективным требованиям, фактические нагрузки на них выше расчетных, что приводит к интенсивному</w:t>
      </w:r>
      <w:r w:rsidR="006730BB" w:rsidRPr="00D20ADC">
        <w:rPr>
          <w:rStyle w:val="28"/>
        </w:rPr>
        <w:t xml:space="preserve"> разрушению конструкций дорожного</w:t>
      </w:r>
      <w:r w:rsidRPr="00D20ADC">
        <w:rPr>
          <w:rStyle w:val="28"/>
        </w:rPr>
        <w:t xml:space="preserve"> </w:t>
      </w:r>
      <w:r w:rsidR="006730BB" w:rsidRPr="00D20ADC">
        <w:rPr>
          <w:rStyle w:val="28"/>
        </w:rPr>
        <w:t>полотна</w:t>
      </w:r>
      <w:r w:rsidRPr="00D20ADC">
        <w:rPr>
          <w:rStyle w:val="28"/>
        </w:rPr>
        <w:t>.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В результате основной проблемой автомобильных дорог общего пользования </w:t>
      </w:r>
      <w:r w:rsidR="006229AD" w:rsidRPr="00AD1E6D">
        <w:rPr>
          <w:rStyle w:val="28"/>
        </w:rPr>
        <w:t xml:space="preserve">местного </w:t>
      </w:r>
      <w:r w:rsidRPr="00AD1E6D">
        <w:rPr>
          <w:rStyle w:val="28"/>
        </w:rPr>
        <w:t xml:space="preserve">значения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является высокая доля автомобильных дорог, не соответствующих нормативным требованиям к транспортно-эксплуатационным показателям.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Требуют ремонта, капитального ремонта или реконструкции 98,4 процента протяженности автомобильных дорог.</w:t>
      </w:r>
    </w:p>
    <w:p w:rsidR="00CD56BA" w:rsidRPr="00AD1E6D" w:rsidRDefault="00CD56BA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Несоответствие уровня развития сети автомобильных дорог уровню автомобилизации и спросу на автомобильные перевозки приводит к существенному росту транспортных расходов и снижению скорости движения. Уровень развития автодорожной сети не обеспечивает требуемой транспортной доступности.</w:t>
      </w:r>
    </w:p>
    <w:p w:rsidR="00CD56BA" w:rsidRDefault="00CD56BA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Таким образом, транспортно-логистическая инфраструктура в ее современном состоянии является существенным ограничением устойчивого социально-экономического развития </w:t>
      </w:r>
      <w:r w:rsidR="006229AD" w:rsidRPr="00AD1E6D">
        <w:rPr>
          <w:rStyle w:val="28"/>
        </w:rPr>
        <w:t>района</w:t>
      </w:r>
      <w:r w:rsidRPr="00AD1E6D">
        <w:rPr>
          <w:rStyle w:val="28"/>
        </w:rPr>
        <w:t>. Она не обеспечивает необходимого уровня транспортной доступности и качества услуг как для бизнеса, так и для населения, сдерживая реализацию транзитного потенциала территории и развитие транспортно-логистических технологий, снижая пространственную мобильность и возможность роста качества жизни населения.</w:t>
      </w:r>
    </w:p>
    <w:p w:rsidR="0046569A" w:rsidRPr="00AD1E6D" w:rsidRDefault="0046569A" w:rsidP="0046569A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CD56BA" w:rsidRPr="00AD1E6D" w:rsidRDefault="00CD56BA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735B76" w:rsidRPr="00EE299E" w:rsidRDefault="00735B76" w:rsidP="00735B76">
      <w:pPr>
        <w:ind w:right="28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>В данном направлении реализует три региональных проекта: «Дорожная сеть», «Общесистемные меры развития дорожного хозяйства» и «Безопасность дорожного движения» в рамках национального проекта «Безопасные и качественные автомобильные дороги».</w:t>
      </w:r>
    </w:p>
    <w:p w:rsidR="00735B76" w:rsidRPr="00EE299E" w:rsidRDefault="00735B76" w:rsidP="00735B76">
      <w:pPr>
        <w:ind w:right="28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>В результате выполнения мероприятий регионального проекта «Дорожная сеть» планируется:</w:t>
      </w:r>
    </w:p>
    <w:p w:rsidR="00735B76" w:rsidRPr="00EE299E" w:rsidRDefault="00735B76" w:rsidP="00735B76">
      <w:pPr>
        <w:ind w:right="28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 xml:space="preserve">увеличение доли автомобильных дорог республиканского значения, соответствующих нормативным требованиям, до 35,1 процента; снижение количества мест концентрации дорожно-транспортных происшествий (аварийно-опасных участков) на дорожной сети на 50 процентов по сравнению с 2017 годом; </w:t>
      </w:r>
    </w:p>
    <w:p w:rsidR="00735B76" w:rsidRPr="00EE299E" w:rsidRDefault="00735B76" w:rsidP="00735B76">
      <w:pPr>
        <w:ind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>В результате выполнения мероприятий регионального проекта «Общесистемные меры развития дорожного хозяйства» планируется: увеличение доли государственных и муниципальных контрактов на осуществление дорожной деятельности в рамках реализации регионального проекта, предусматривающих использование новых технологий</w:t>
      </w:r>
      <w:r w:rsidR="0086764C" w:rsidRPr="00EE299E">
        <w:rPr>
          <w:sz w:val="27"/>
          <w:szCs w:val="27"/>
        </w:rPr>
        <w:t xml:space="preserve"> и материалов, до 80 процентов.</w:t>
      </w:r>
    </w:p>
    <w:p w:rsidR="00735B76" w:rsidRPr="00EE299E" w:rsidRDefault="00735B76" w:rsidP="00EE299E">
      <w:pPr>
        <w:ind w:right="151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>В результате выполнения мероприятий регионального проекта «Безопасность дорожного движения» планируется снижение смертности в результате дорожно-транспортных происшествий по сравнению с 2017 годом - до уровня, не превышающего 4 человек на 100 тысяч населения, к 2024 году.</w:t>
      </w:r>
    </w:p>
    <w:p w:rsidR="0086764C" w:rsidRPr="00EE299E" w:rsidRDefault="00735B76" w:rsidP="00EE299E">
      <w:pPr>
        <w:ind w:right="151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>Стратегическими приоритетами устойчивого социально</w:t>
      </w:r>
      <w:r w:rsidR="00844418" w:rsidRPr="00EE299E">
        <w:rPr>
          <w:sz w:val="27"/>
          <w:szCs w:val="27"/>
        </w:rPr>
        <w:t>-</w:t>
      </w:r>
      <w:r w:rsidRPr="00EE299E">
        <w:rPr>
          <w:sz w:val="27"/>
          <w:szCs w:val="27"/>
        </w:rPr>
        <w:t xml:space="preserve">экономического развития </w:t>
      </w:r>
      <w:r w:rsidR="005332BC" w:rsidRPr="00EE299E">
        <w:rPr>
          <w:sz w:val="27"/>
          <w:szCs w:val="27"/>
        </w:rPr>
        <w:t xml:space="preserve">Параньгинского муниципального образования </w:t>
      </w:r>
      <w:r w:rsidRPr="00EE299E">
        <w:rPr>
          <w:sz w:val="27"/>
          <w:szCs w:val="27"/>
        </w:rPr>
        <w:t xml:space="preserve">являются снятие </w:t>
      </w:r>
      <w:r w:rsidRPr="00EE299E">
        <w:rPr>
          <w:sz w:val="27"/>
          <w:szCs w:val="27"/>
        </w:rPr>
        <w:lastRenderedPageBreak/>
        <w:t xml:space="preserve">инфраструктурных ограничений и создание транспортно-логистических условий. </w:t>
      </w:r>
    </w:p>
    <w:p w:rsidR="00735B76" w:rsidRPr="00EE299E" w:rsidRDefault="00735B76" w:rsidP="00EE299E">
      <w:pPr>
        <w:ind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 xml:space="preserve">Развитие транспортной инфраструктуры в </w:t>
      </w:r>
      <w:r w:rsidR="005332BC" w:rsidRPr="00EE299E">
        <w:rPr>
          <w:sz w:val="27"/>
          <w:szCs w:val="27"/>
        </w:rPr>
        <w:t>Параньгинском муниципальном районе</w:t>
      </w:r>
      <w:r w:rsidRPr="00EE299E">
        <w:rPr>
          <w:sz w:val="27"/>
          <w:szCs w:val="27"/>
        </w:rPr>
        <w:t xml:space="preserve"> обеспечивается выполнением программных мероприятий по модернизации и развитию автомобильных дорог и объектов на них в соответствии </w:t>
      </w:r>
      <w:r w:rsidR="00EE299E" w:rsidRPr="00EE299E">
        <w:rPr>
          <w:sz w:val="27"/>
          <w:szCs w:val="27"/>
        </w:rPr>
        <w:t xml:space="preserve">с подпрограммой «Повышение безопасности дорожного движения на территории Параньгинского муниципального района» </w:t>
      </w:r>
      <w:r w:rsidR="000536C6">
        <w:rPr>
          <w:sz w:val="27"/>
          <w:szCs w:val="27"/>
        </w:rPr>
        <w:t xml:space="preserve">муниципальной </w:t>
      </w:r>
      <w:r w:rsidR="00EE299E" w:rsidRPr="00EE299E">
        <w:rPr>
          <w:sz w:val="27"/>
          <w:szCs w:val="27"/>
        </w:rPr>
        <w:t>программы 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годы», утвержденной постановлением администрации Паран</w:t>
      </w:r>
      <w:r w:rsidR="00EE299E" w:rsidRPr="00EE299E">
        <w:rPr>
          <w:sz w:val="27"/>
          <w:szCs w:val="27"/>
        </w:rPr>
        <w:t>ь</w:t>
      </w:r>
      <w:r w:rsidR="00EE299E" w:rsidRPr="00EE299E">
        <w:rPr>
          <w:sz w:val="27"/>
          <w:szCs w:val="27"/>
        </w:rPr>
        <w:t xml:space="preserve">гинского муниципального района от  11 октября 2013г. № 345-П, </w:t>
      </w:r>
      <w:r w:rsidRPr="00EE299E">
        <w:rPr>
          <w:sz w:val="27"/>
          <w:szCs w:val="27"/>
        </w:rPr>
        <w:t>государственной программой Республики Марий Эл «Развитие дорожного хозяйства на период до 2025 года», утвержденной постановлением Правительства Республики Марий Эл от 28 декабря 2018 г. № 520, государственной программой Российской Федерации «Развитие транспортной системы», утвержденной постановлением Правительства Российской Федерации от 20 декабря 2017 г. № 1596, государственной программой Российской Федерации «Комплексное развитие сельских территорий», утвержденной постановлением Правител</w:t>
      </w:r>
      <w:r w:rsidR="00EE299E" w:rsidRPr="00EE299E">
        <w:rPr>
          <w:sz w:val="27"/>
          <w:szCs w:val="27"/>
        </w:rPr>
        <w:t>ьства Российской Федерации от 3</w:t>
      </w:r>
      <w:r w:rsidRPr="00EE299E">
        <w:rPr>
          <w:sz w:val="27"/>
          <w:szCs w:val="27"/>
        </w:rPr>
        <w:t>1 мая 2019 г. № 696</w:t>
      </w:r>
      <w:r w:rsidR="00EE299E" w:rsidRPr="00EE299E">
        <w:rPr>
          <w:sz w:val="27"/>
          <w:szCs w:val="27"/>
        </w:rPr>
        <w:t>.</w:t>
      </w:r>
    </w:p>
    <w:p w:rsidR="00735B76" w:rsidRPr="00EE299E" w:rsidRDefault="00735B76" w:rsidP="00735B76">
      <w:pPr>
        <w:ind w:right="151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>Для развития транспортной инфраструктуры требуется существенное увеличение расходов на дорожное строительство и ремонт автомобильных дорог республиканского и местного значения.</w:t>
      </w:r>
    </w:p>
    <w:p w:rsidR="00735B76" w:rsidRPr="00EE299E" w:rsidRDefault="00735B76" w:rsidP="00735B76">
      <w:pPr>
        <w:ind w:right="151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 xml:space="preserve">Развитие транспортной сети должно предусматривать строительство (реконструкцию) новых и модернизацию участков действующих автомобильных дорог республиканского и местного значения, ремонт в первую очередь наиболее загруженных автомобильных дорог. Развитие транспортной сети позволит повысить уровень интеграции </w:t>
      </w:r>
      <w:r w:rsidR="00EE299E" w:rsidRPr="00EE299E">
        <w:rPr>
          <w:sz w:val="27"/>
          <w:szCs w:val="27"/>
        </w:rPr>
        <w:t>Параньгинского муниципального района</w:t>
      </w:r>
      <w:r w:rsidRPr="00EE299E">
        <w:rPr>
          <w:sz w:val="27"/>
          <w:szCs w:val="27"/>
        </w:rPr>
        <w:t xml:space="preserve"> в единое экономическое пространство </w:t>
      </w:r>
      <w:r w:rsidR="00EE299E" w:rsidRPr="00EE299E">
        <w:rPr>
          <w:sz w:val="27"/>
          <w:szCs w:val="27"/>
        </w:rPr>
        <w:t>Республики Марий Эл</w:t>
      </w:r>
      <w:r w:rsidRPr="00EE299E">
        <w:rPr>
          <w:sz w:val="27"/>
          <w:szCs w:val="27"/>
        </w:rPr>
        <w:t xml:space="preserve"> и обеспечить подключение к глобальной транспортной системе.</w:t>
      </w:r>
    </w:p>
    <w:p w:rsidR="00735B76" w:rsidRPr="00EE299E" w:rsidRDefault="00735B76" w:rsidP="00735B76">
      <w:pPr>
        <w:ind w:right="151" w:firstLine="709"/>
        <w:jc w:val="both"/>
        <w:rPr>
          <w:sz w:val="27"/>
          <w:szCs w:val="27"/>
        </w:rPr>
      </w:pPr>
      <w:r w:rsidRPr="00EE299E">
        <w:rPr>
          <w:sz w:val="27"/>
          <w:szCs w:val="27"/>
        </w:rPr>
        <w:t xml:space="preserve">Приоритет должен отдаваться комплексным, системным программам и проектам, обеспечивающим необходимую связанность </w:t>
      </w:r>
      <w:r w:rsidR="00EE299E" w:rsidRPr="00EE299E">
        <w:rPr>
          <w:sz w:val="27"/>
          <w:szCs w:val="27"/>
        </w:rPr>
        <w:t>Параньгинского муниципального района</w:t>
      </w:r>
      <w:r w:rsidRPr="00EE299E">
        <w:rPr>
          <w:sz w:val="27"/>
          <w:szCs w:val="27"/>
        </w:rPr>
        <w:t xml:space="preserve"> со всеми </w:t>
      </w:r>
      <w:r w:rsidR="00EE299E" w:rsidRPr="00EE299E">
        <w:rPr>
          <w:sz w:val="27"/>
          <w:szCs w:val="27"/>
        </w:rPr>
        <w:t>районами</w:t>
      </w:r>
      <w:r w:rsidRPr="00EE299E">
        <w:rPr>
          <w:sz w:val="27"/>
          <w:szCs w:val="27"/>
        </w:rPr>
        <w:t xml:space="preserve"> </w:t>
      </w:r>
      <w:r w:rsidR="00EE299E" w:rsidRPr="00EE299E">
        <w:rPr>
          <w:sz w:val="27"/>
          <w:szCs w:val="27"/>
        </w:rPr>
        <w:t>Республики Марий Эл</w:t>
      </w:r>
      <w:r w:rsidRPr="00EE299E">
        <w:rPr>
          <w:sz w:val="27"/>
          <w:szCs w:val="27"/>
        </w:rPr>
        <w:t>.</w:t>
      </w:r>
    </w:p>
    <w:p w:rsidR="00735B76" w:rsidRDefault="00735B76" w:rsidP="00735B76">
      <w:pPr>
        <w:pStyle w:val="3"/>
        <w:shd w:val="clear" w:color="auto" w:fill="auto"/>
        <w:spacing w:after="0" w:line="240" w:lineRule="auto"/>
        <w:ind w:firstLine="0"/>
        <w:jc w:val="left"/>
        <w:rPr>
          <w:rStyle w:val="28"/>
        </w:rPr>
      </w:pPr>
    </w:p>
    <w:p w:rsidR="00CD56BA" w:rsidRPr="00AD1E6D" w:rsidRDefault="00CD56BA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CD56BA" w:rsidRPr="005F78A6" w:rsidRDefault="00CD56BA" w:rsidP="00653B51">
      <w:pPr>
        <w:pStyle w:val="3"/>
        <w:shd w:val="clear" w:color="auto" w:fill="auto"/>
        <w:spacing w:after="0" w:line="240" w:lineRule="auto"/>
        <w:ind w:right="40" w:firstLine="700"/>
        <w:jc w:val="both"/>
        <w:rPr>
          <w:strike/>
        </w:rPr>
      </w:pPr>
      <w:r w:rsidRPr="00AD1E6D">
        <w:rPr>
          <w:rStyle w:val="28"/>
        </w:rPr>
        <w:t xml:space="preserve">В результате формирования опорной сети автомобильных дорог и развития автодорожной сети местного значения в </w:t>
      </w:r>
      <w:r w:rsidR="00C61E23">
        <w:t>Параньгинском муниципальном районе</w:t>
      </w:r>
      <w:r w:rsidR="00694603" w:rsidRPr="00AD1E6D">
        <w:t xml:space="preserve"> </w:t>
      </w:r>
      <w:r w:rsidRPr="00AD1E6D">
        <w:rPr>
          <w:rStyle w:val="28"/>
        </w:rPr>
        <w:t>будет обеспечено устойчивое и доступное пассажирское сообщение между всеми населенными пунктами, а также с населенными пунктами соседних р</w:t>
      </w:r>
      <w:r w:rsidR="00694603" w:rsidRPr="00AD1E6D">
        <w:rPr>
          <w:rStyle w:val="28"/>
        </w:rPr>
        <w:t>айонов</w:t>
      </w:r>
      <w:r w:rsidRPr="00AD1E6D">
        <w:rPr>
          <w:rStyle w:val="28"/>
        </w:rPr>
        <w:t xml:space="preserve">. Повысится качество жизни и мобильность населения, уровень его интеграции в процессы социального развития. </w:t>
      </w:r>
    </w:p>
    <w:p w:rsidR="00694603" w:rsidRPr="00AD1E6D" w:rsidRDefault="00694603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A4742B" w:rsidRPr="00D20ADC" w:rsidRDefault="00D20ADC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  <w:i/>
        </w:rPr>
      </w:pPr>
      <w:r>
        <w:rPr>
          <w:rStyle w:val="28"/>
          <w:i/>
        </w:rPr>
        <w:br w:type="page"/>
      </w:r>
      <w:r w:rsidR="00A4742B" w:rsidRPr="00D20ADC">
        <w:rPr>
          <w:rStyle w:val="28"/>
          <w:i/>
        </w:rPr>
        <w:lastRenderedPageBreak/>
        <w:t>3.5.2. Развитие газоснабжения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  <w:i/>
        </w:rPr>
      </w:pPr>
    </w:p>
    <w:p w:rsidR="00A4742B" w:rsidRPr="00D20ADC" w:rsidRDefault="006C276A" w:rsidP="006C276A">
      <w:pPr>
        <w:pStyle w:val="3"/>
        <w:shd w:val="clear" w:color="auto" w:fill="auto"/>
        <w:spacing w:after="0" w:line="240" w:lineRule="auto"/>
        <w:ind w:firstLine="0"/>
      </w:pPr>
      <w:r w:rsidRPr="00D20ADC">
        <w:rPr>
          <w:rStyle w:val="28"/>
        </w:rPr>
        <w:t>Текущая ситуация</w:t>
      </w:r>
    </w:p>
    <w:p w:rsidR="00B807CA" w:rsidRPr="00D20ADC" w:rsidRDefault="006C276A" w:rsidP="00B807CA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  <w:r w:rsidRPr="00D20ADC">
        <w:rPr>
          <w:rStyle w:val="28"/>
        </w:rPr>
        <w:t xml:space="preserve">В Параньгинском муниципальном районе отмечается высокий уровень газификации природным газом. По состоянию на </w:t>
      </w:r>
      <w:r w:rsidR="00D20BD9" w:rsidRPr="00D20ADC">
        <w:rPr>
          <w:rStyle w:val="28"/>
        </w:rPr>
        <w:t>1 декабря 2017 года</w:t>
      </w:r>
      <w:r w:rsidRPr="00D20ADC">
        <w:rPr>
          <w:rStyle w:val="28"/>
        </w:rPr>
        <w:t xml:space="preserve"> общий уровень газификации природным газом составляет </w:t>
      </w:r>
      <w:r w:rsidR="00851CC7" w:rsidRPr="00D20ADC">
        <w:rPr>
          <w:rStyle w:val="28"/>
        </w:rPr>
        <w:t>94,2</w:t>
      </w:r>
      <w:r w:rsidRPr="00D20ADC">
        <w:rPr>
          <w:rStyle w:val="28"/>
        </w:rPr>
        <w:t xml:space="preserve"> процентов</w:t>
      </w:r>
      <w:r w:rsidR="00B807CA" w:rsidRPr="00D20ADC">
        <w:rPr>
          <w:rStyle w:val="28"/>
        </w:rPr>
        <w:t xml:space="preserve">, уровень газификации сельской местности </w:t>
      </w:r>
      <w:r w:rsidR="00D20BD9" w:rsidRPr="00D20ADC">
        <w:rPr>
          <w:rStyle w:val="28"/>
        </w:rPr>
        <w:t>–</w:t>
      </w:r>
      <w:r w:rsidR="00B807CA" w:rsidRPr="00D20ADC">
        <w:rPr>
          <w:rStyle w:val="28"/>
        </w:rPr>
        <w:t xml:space="preserve"> </w:t>
      </w:r>
      <w:r w:rsidR="00A564DF" w:rsidRPr="00D20ADC">
        <w:rPr>
          <w:rStyle w:val="28"/>
        </w:rPr>
        <w:t>96</w:t>
      </w:r>
      <w:r w:rsidR="00851CC7" w:rsidRPr="00D20ADC">
        <w:rPr>
          <w:rStyle w:val="28"/>
        </w:rPr>
        <w:t>,0</w:t>
      </w:r>
      <w:r w:rsidR="00B807CA" w:rsidRPr="00D20ADC">
        <w:rPr>
          <w:rStyle w:val="28"/>
        </w:rPr>
        <w:t xml:space="preserve"> процентов.</w:t>
      </w:r>
    </w:p>
    <w:p w:rsidR="006C276A" w:rsidRPr="00D20ADC" w:rsidRDefault="006C276A" w:rsidP="00B807CA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</w:p>
    <w:p w:rsidR="006C276A" w:rsidRPr="00D20ADC" w:rsidRDefault="006C276A" w:rsidP="006C276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  <w:r w:rsidRPr="00D20ADC">
        <w:rPr>
          <w:rStyle w:val="28"/>
        </w:rPr>
        <w:t>Стратегические направления</w:t>
      </w:r>
    </w:p>
    <w:p w:rsidR="006C276A" w:rsidRPr="00D20ADC" w:rsidRDefault="006C276A" w:rsidP="006C276A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  <w:r w:rsidRPr="00D20ADC">
        <w:rPr>
          <w:rStyle w:val="28"/>
        </w:rPr>
        <w:t>Основными направлениями в развитии газоснабжения и газификации Параньгинского муниципального района являются:</w:t>
      </w:r>
    </w:p>
    <w:p w:rsidR="006C276A" w:rsidRPr="00D20ADC" w:rsidRDefault="006C276A" w:rsidP="006C276A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  <w:r w:rsidRPr="00D20ADC">
        <w:rPr>
          <w:rStyle w:val="28"/>
        </w:rPr>
        <w:t>максимальное использование существующих мощностей, максимальная загрузка существующих газопроводов-отводов;</w:t>
      </w:r>
    </w:p>
    <w:p w:rsidR="006C276A" w:rsidRPr="00D20ADC" w:rsidRDefault="006C276A" w:rsidP="006C276A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  <w:r w:rsidRPr="00D20ADC">
        <w:rPr>
          <w:rStyle w:val="28"/>
        </w:rPr>
        <w:t>модернизация котельных, работающих на газовом топливе;</w:t>
      </w:r>
    </w:p>
    <w:p w:rsidR="006C276A" w:rsidRPr="00D20ADC" w:rsidRDefault="008800EB" w:rsidP="006C276A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  <w:r w:rsidRPr="00D20ADC">
        <w:rPr>
          <w:rStyle w:val="28"/>
        </w:rPr>
        <w:t>обеспечение надежного газоснабжения потребителей на основе совершенствования системы газоснабжения.</w:t>
      </w:r>
    </w:p>
    <w:p w:rsidR="00935AFB" w:rsidRPr="00D20ADC" w:rsidRDefault="00935AFB" w:rsidP="006C276A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</w:p>
    <w:p w:rsidR="00760AD9" w:rsidRPr="00D20ADC" w:rsidRDefault="00760AD9" w:rsidP="00760AD9">
      <w:pPr>
        <w:jc w:val="center"/>
        <w:rPr>
          <w:sz w:val="27"/>
          <w:szCs w:val="27"/>
        </w:rPr>
      </w:pPr>
      <w:r w:rsidRPr="00D20ADC">
        <w:rPr>
          <w:sz w:val="27"/>
          <w:szCs w:val="27"/>
        </w:rPr>
        <w:t>Целевое видение</w:t>
      </w:r>
    </w:p>
    <w:p w:rsidR="00760AD9" w:rsidRPr="00D20ADC" w:rsidRDefault="00760AD9" w:rsidP="00760AD9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В соответствии с постановлением Правительства Российской Федерации от 10 сентября 2016 г.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 Министерством промышленности, экономического развития и торговли Республики Марий Эл на основании предложений Министерства сельского хозяйства и продовольствия Республики Марий Эл, Министерства транспорта и дорожного хозяйства Республики Марий Эл, Министерства строительства, архитектуры и жилищно-коммунального хозяйства Республики Марий Эл, администраций муниципальных образований в Республике Марий Эл, общества с ограниченной ответственностью «Газпром газораспределение Йошкар-Ола» сформирована и утверждена постановлением Правительства Республики Марий Эл от 30 ноября 2018 г. № 460 республиканская программа газификации и газоснабжения Республики Марий Эл на 2019 - 2023 годы. Вышеуказанная программа формируется на 5 лет и подлежит ежегодной актуализации.</w:t>
      </w:r>
    </w:p>
    <w:p w:rsidR="00760AD9" w:rsidRPr="00D20BD9" w:rsidRDefault="00760AD9" w:rsidP="00760AD9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Программа реализуется по приоритетным направлениям, основанным на принципе синхронизации строительства объектов за счет средств публичного акционерного общества «Газпром», за счет специальной надбавки к тарифу на транспортировку газа газораспределительными организациями и средств бюджетов всех уровней в рамках реализации мероприятий по газификации сельских населенных пунктов </w:t>
      </w:r>
      <w:r w:rsidR="00851CC7" w:rsidRPr="00D20ADC">
        <w:rPr>
          <w:sz w:val="27"/>
          <w:szCs w:val="27"/>
        </w:rPr>
        <w:t>подпрограммы «Создание и развити</w:t>
      </w:r>
      <w:r w:rsidR="006040B1" w:rsidRPr="00D20ADC">
        <w:rPr>
          <w:sz w:val="27"/>
          <w:szCs w:val="27"/>
        </w:rPr>
        <w:t>е инфр</w:t>
      </w:r>
      <w:r w:rsidR="00851CC7" w:rsidRPr="00D20ADC">
        <w:rPr>
          <w:sz w:val="27"/>
          <w:szCs w:val="27"/>
        </w:rPr>
        <w:t xml:space="preserve">аструктуры на сельских территориях» </w:t>
      </w:r>
      <w:r w:rsidRPr="00D20ADC">
        <w:rPr>
          <w:sz w:val="27"/>
          <w:szCs w:val="27"/>
        </w:rPr>
        <w:t xml:space="preserve">Государственной программы </w:t>
      </w:r>
      <w:r w:rsidR="00851CC7" w:rsidRPr="00D20ADC">
        <w:rPr>
          <w:sz w:val="27"/>
          <w:szCs w:val="27"/>
        </w:rPr>
        <w:t>«Комплексное развитие сельских территорий»</w:t>
      </w:r>
      <w:r w:rsidRPr="00D20ADC">
        <w:rPr>
          <w:sz w:val="27"/>
          <w:szCs w:val="27"/>
        </w:rPr>
        <w:t xml:space="preserve">, утвержденной постановлением Правительства </w:t>
      </w:r>
      <w:r w:rsidR="006040B1" w:rsidRPr="00D20ADC">
        <w:rPr>
          <w:sz w:val="27"/>
          <w:szCs w:val="27"/>
        </w:rPr>
        <w:t>Республики Марий Эл</w:t>
      </w:r>
      <w:r w:rsidRPr="00D20ADC">
        <w:rPr>
          <w:sz w:val="27"/>
          <w:szCs w:val="27"/>
        </w:rPr>
        <w:t xml:space="preserve"> от </w:t>
      </w:r>
      <w:r w:rsidR="006040B1" w:rsidRPr="00D20ADC">
        <w:rPr>
          <w:sz w:val="27"/>
          <w:szCs w:val="27"/>
        </w:rPr>
        <w:t>19 декабря 2019г. № 398</w:t>
      </w:r>
      <w:r w:rsidRPr="00D20ADC">
        <w:rPr>
          <w:sz w:val="27"/>
          <w:szCs w:val="27"/>
        </w:rPr>
        <w:t>.</w:t>
      </w:r>
    </w:p>
    <w:p w:rsidR="00A4742B" w:rsidRDefault="00A4742B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  <w:i/>
        </w:rPr>
      </w:pPr>
    </w:p>
    <w:p w:rsidR="00EE3BA8" w:rsidRPr="00AD1E6D" w:rsidRDefault="00D20ADC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b/>
          <w:i/>
        </w:rPr>
      </w:pPr>
      <w:r>
        <w:rPr>
          <w:rStyle w:val="28"/>
          <w:b/>
          <w:i/>
        </w:rPr>
        <w:br w:type="page"/>
      </w:r>
      <w:r w:rsidR="000E6469" w:rsidRPr="00AD1E6D">
        <w:rPr>
          <w:rStyle w:val="28"/>
          <w:b/>
          <w:i/>
        </w:rPr>
        <w:lastRenderedPageBreak/>
        <w:t>3.</w:t>
      </w:r>
      <w:r w:rsidR="0015121F" w:rsidRPr="00AD1E6D">
        <w:rPr>
          <w:rStyle w:val="28"/>
          <w:b/>
          <w:i/>
        </w:rPr>
        <w:t>6</w:t>
      </w:r>
      <w:r w:rsidR="000E6469" w:rsidRPr="00AD1E6D">
        <w:rPr>
          <w:rStyle w:val="28"/>
          <w:b/>
          <w:i/>
        </w:rPr>
        <w:t>. Развитие туристско-рекреационной системы р</w:t>
      </w:r>
      <w:r w:rsidR="0015121F" w:rsidRPr="00AD1E6D">
        <w:rPr>
          <w:rStyle w:val="28"/>
          <w:b/>
          <w:i/>
        </w:rPr>
        <w:t>айона</w:t>
      </w:r>
    </w:p>
    <w:p w:rsidR="00EE3BA8" w:rsidRPr="00AD1E6D" w:rsidRDefault="00EE3BA8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  <w:i/>
        </w:rPr>
      </w:pP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firstLine="0"/>
        <w:rPr>
          <w:i/>
        </w:rPr>
      </w:pPr>
      <w:r w:rsidRPr="00AD1E6D">
        <w:rPr>
          <w:rStyle w:val="28"/>
          <w:i/>
        </w:rPr>
        <w:t>3.</w:t>
      </w:r>
      <w:r w:rsidR="0015121F" w:rsidRPr="00AD1E6D">
        <w:rPr>
          <w:rStyle w:val="28"/>
          <w:i/>
        </w:rPr>
        <w:t>6</w:t>
      </w:r>
      <w:r w:rsidRPr="00AD1E6D">
        <w:rPr>
          <w:rStyle w:val="28"/>
          <w:i/>
        </w:rPr>
        <w:t>.1. Эффективное использование историко-культурных ресурсов</w:t>
      </w:r>
    </w:p>
    <w:p w:rsidR="0015121F" w:rsidRPr="00AD1E6D" w:rsidRDefault="0015121F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firstLine="0"/>
        <w:rPr>
          <w:rStyle w:val="28"/>
        </w:rPr>
      </w:pPr>
      <w:r w:rsidRPr="00AD1E6D">
        <w:rPr>
          <w:rStyle w:val="28"/>
        </w:rPr>
        <w:t>Текущая ситуация</w:t>
      </w:r>
    </w:p>
    <w:p w:rsidR="000E6469" w:rsidRPr="0014245C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14245C">
        <w:rPr>
          <w:rStyle w:val="28"/>
        </w:rPr>
        <w:t>Ключевым направлением в сфере сохранения объектов культурного наследия (памятников истории и культуры) народов Российской Федерации (далее - объектов культурного наследия) является их эффективное использование, поиск потенциальных инвесторов. Активное включение объектов культурного наследия в социально-экономическую жизнь общества наилучшим образом отражается на их состоянии.</w:t>
      </w:r>
    </w:p>
    <w:p w:rsidR="00D1284A" w:rsidRPr="0014245C" w:rsidRDefault="00D1284A" w:rsidP="00D1284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0E6469" w:rsidRPr="0014245C" w:rsidRDefault="000E6469" w:rsidP="00D1284A">
      <w:pPr>
        <w:pStyle w:val="3"/>
        <w:shd w:val="clear" w:color="auto" w:fill="auto"/>
        <w:spacing w:after="0" w:line="240" w:lineRule="auto"/>
        <w:ind w:firstLine="0"/>
      </w:pPr>
      <w:r w:rsidRPr="0014245C">
        <w:rPr>
          <w:rStyle w:val="28"/>
        </w:rPr>
        <w:t>Стратегические направления</w:t>
      </w:r>
    </w:p>
    <w:p w:rsidR="000E6469" w:rsidRPr="0014245C" w:rsidRDefault="000E6469" w:rsidP="00653B51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14245C">
        <w:rPr>
          <w:rStyle w:val="28"/>
        </w:rPr>
        <w:t>Среди задач по эффективному использованию историко- культурных ресурсов будут:</w:t>
      </w:r>
    </w:p>
    <w:p w:rsidR="000E6469" w:rsidRPr="0014245C" w:rsidRDefault="000E6469" w:rsidP="00653B51">
      <w:pPr>
        <w:pStyle w:val="3"/>
        <w:shd w:val="clear" w:color="auto" w:fill="auto"/>
        <w:spacing w:after="0" w:line="240" w:lineRule="auto"/>
        <w:ind w:left="20" w:right="40" w:firstLine="689"/>
        <w:jc w:val="both"/>
      </w:pPr>
      <w:r w:rsidRPr="0014245C">
        <w:rPr>
          <w:rStyle w:val="28"/>
        </w:rPr>
        <w:t>контроль за состоянием и надлежащим использованием собственниками или иными законными владельцами объектов культурного наследия (памятников истории и культуры) народов Российской Федерации;</w:t>
      </w:r>
    </w:p>
    <w:p w:rsidR="000E6469" w:rsidRPr="00AD1E6D" w:rsidRDefault="000E6469" w:rsidP="00653B51">
      <w:pPr>
        <w:pStyle w:val="3"/>
        <w:shd w:val="clear" w:color="auto" w:fill="auto"/>
        <w:tabs>
          <w:tab w:val="left" w:pos="0"/>
        </w:tabs>
        <w:spacing w:after="0" w:line="240" w:lineRule="auto"/>
        <w:ind w:left="20" w:right="40" w:firstLine="689"/>
        <w:jc w:val="both"/>
        <w:rPr>
          <w:rStyle w:val="28"/>
        </w:rPr>
      </w:pPr>
      <w:r w:rsidRPr="0014245C">
        <w:rPr>
          <w:rStyle w:val="28"/>
        </w:rPr>
        <w:t>контроль за установкой информационных надписей на объектах культурного наследия.</w:t>
      </w:r>
    </w:p>
    <w:p w:rsidR="000E6469" w:rsidRDefault="000E6469" w:rsidP="00043010">
      <w:pPr>
        <w:pStyle w:val="3"/>
        <w:shd w:val="clear" w:color="auto" w:fill="auto"/>
        <w:spacing w:after="0" w:line="240" w:lineRule="auto"/>
        <w:ind w:left="1180" w:firstLine="0"/>
        <w:jc w:val="left"/>
        <w:rPr>
          <w:rStyle w:val="28"/>
        </w:rPr>
      </w:pP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firstLine="0"/>
        <w:rPr>
          <w:i/>
        </w:rPr>
      </w:pPr>
      <w:r w:rsidRPr="00AD1E6D">
        <w:rPr>
          <w:rStyle w:val="28"/>
          <w:i/>
        </w:rPr>
        <w:t>3.</w:t>
      </w:r>
      <w:r w:rsidR="008C456F">
        <w:rPr>
          <w:rStyle w:val="28"/>
          <w:i/>
        </w:rPr>
        <w:t>6</w:t>
      </w:r>
      <w:r w:rsidRPr="00AD1E6D">
        <w:rPr>
          <w:rStyle w:val="28"/>
          <w:i/>
        </w:rPr>
        <w:t>.2. Развитие туристско-рекреационного потенциала</w:t>
      </w:r>
    </w:p>
    <w:p w:rsidR="00EE3BA8" w:rsidRPr="00AD1E6D" w:rsidRDefault="00EE3BA8" w:rsidP="00043010">
      <w:pPr>
        <w:pStyle w:val="3"/>
        <w:shd w:val="clear" w:color="auto" w:fill="auto"/>
        <w:tabs>
          <w:tab w:val="left" w:pos="0"/>
        </w:tabs>
        <w:spacing w:after="0" w:line="240" w:lineRule="auto"/>
        <w:ind w:left="40" w:right="40" w:hanging="40"/>
        <w:rPr>
          <w:rStyle w:val="28"/>
        </w:rPr>
      </w:pPr>
    </w:p>
    <w:p w:rsidR="000E6469" w:rsidRPr="00AD1E6D" w:rsidRDefault="000E6469" w:rsidP="00043010">
      <w:pPr>
        <w:pStyle w:val="3"/>
        <w:shd w:val="clear" w:color="auto" w:fill="auto"/>
        <w:tabs>
          <w:tab w:val="left" w:pos="0"/>
        </w:tabs>
        <w:spacing w:after="0" w:line="240" w:lineRule="auto"/>
        <w:ind w:left="40" w:right="40" w:hanging="40"/>
        <w:rPr>
          <w:rStyle w:val="28"/>
        </w:rPr>
      </w:pPr>
      <w:r w:rsidRPr="00AD1E6D">
        <w:rPr>
          <w:rStyle w:val="28"/>
        </w:rPr>
        <w:t>Текущая ситуация</w:t>
      </w:r>
    </w:p>
    <w:p w:rsidR="0014245C" w:rsidRPr="00D20ADC" w:rsidRDefault="0014245C" w:rsidP="00E769ED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>Туризм как отрасль является одним из наиболее динамично развивающихся направлений социально-экономического развития района.</w:t>
      </w:r>
    </w:p>
    <w:p w:rsidR="0014245C" w:rsidRPr="00D20ADC" w:rsidRDefault="0014245C" w:rsidP="000536C6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К благоприятным факторам развития туризма в Параньгинском муниципальном районе относятся рекреационно-ресурсные характеристики района, выражающиеся в историко-культурном и природно-рекреационном потенциале. </w:t>
      </w:r>
      <w:r w:rsidR="00E769ED" w:rsidRPr="00D20ADC">
        <w:rPr>
          <w:sz w:val="27"/>
          <w:szCs w:val="27"/>
        </w:rPr>
        <w:t>Это является плодотворной основой для развития перспективных видов туризма, к которым отнесены этнографический, экологический, сельский, культурно-познавательный.</w:t>
      </w:r>
    </w:p>
    <w:p w:rsidR="00E769ED" w:rsidRPr="000536C6" w:rsidRDefault="00E769ED" w:rsidP="000536C6">
      <w:pPr>
        <w:ind w:firstLine="709"/>
        <w:jc w:val="both"/>
        <w:rPr>
          <w:sz w:val="27"/>
          <w:szCs w:val="27"/>
          <w:highlight w:val="green"/>
        </w:rPr>
      </w:pPr>
      <w:r w:rsidRPr="00D20ADC">
        <w:rPr>
          <w:sz w:val="27"/>
          <w:szCs w:val="27"/>
        </w:rPr>
        <w:t xml:space="preserve">В целях создания условий для развития внутреннего туризма в </w:t>
      </w:r>
      <w:r w:rsidR="000536C6" w:rsidRPr="00D20ADC">
        <w:rPr>
          <w:sz w:val="27"/>
          <w:szCs w:val="27"/>
        </w:rPr>
        <w:t>Параньгинском районе утверждена</w:t>
      </w:r>
      <w:r w:rsidR="006C7204" w:rsidRPr="00D20ADC">
        <w:rPr>
          <w:sz w:val="27"/>
          <w:szCs w:val="27"/>
        </w:rPr>
        <w:t xml:space="preserve"> </w:t>
      </w:r>
      <w:r w:rsidR="008C2032" w:rsidRPr="00D20ADC">
        <w:rPr>
          <w:sz w:val="27"/>
          <w:szCs w:val="27"/>
        </w:rPr>
        <w:t>подпрограмма</w:t>
      </w:r>
      <w:r w:rsidR="000536C6" w:rsidRPr="00D20ADC">
        <w:rPr>
          <w:sz w:val="27"/>
          <w:szCs w:val="27"/>
        </w:rPr>
        <w:t xml:space="preserve"> «Развитие туризма в Параньгинском муниципальном районе» муниципальной</w:t>
      </w:r>
      <w:r w:rsidR="000536C6" w:rsidRPr="000536C6">
        <w:rPr>
          <w:sz w:val="27"/>
          <w:szCs w:val="27"/>
        </w:rPr>
        <w:t xml:space="preserve"> программы «Развитие культуры, физической культуры,  спорта и  туризма Параньгинского муниципального района Республики Марий Эл  на 2014-2025 годы», утвержденной постановлением администрации Параньгинского  муниципального района Республики Марий Эл от 15 октября 2013 г. № 360-П</w:t>
      </w:r>
      <w:r w:rsidR="000536C6">
        <w:rPr>
          <w:sz w:val="27"/>
          <w:szCs w:val="27"/>
        </w:rPr>
        <w:t>.</w:t>
      </w:r>
    </w:p>
    <w:p w:rsidR="000536C6" w:rsidRDefault="000536C6" w:rsidP="00D1284A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0E6469" w:rsidRPr="00AD1E6D" w:rsidRDefault="000E6469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0E6469" w:rsidRPr="00E66A2A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E66A2A">
        <w:rPr>
          <w:rStyle w:val="28"/>
        </w:rPr>
        <w:t>К числу ключевых вызовов в части развития туристско-рек</w:t>
      </w:r>
      <w:r w:rsidR="00E66A2A" w:rsidRPr="00E66A2A">
        <w:rPr>
          <w:rStyle w:val="28"/>
        </w:rPr>
        <w:t>реационного потенциала относятся</w:t>
      </w:r>
      <w:r w:rsidRPr="00E66A2A">
        <w:rPr>
          <w:rStyle w:val="28"/>
        </w:rPr>
        <w:t xml:space="preserve"> следующие риски:</w:t>
      </w:r>
    </w:p>
    <w:p w:rsidR="00E66A2A" w:rsidRPr="00D20ADC" w:rsidRDefault="00E66A2A" w:rsidP="00370C21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 xml:space="preserve">Экономические: риск инфляции, вследствие которого происходит падение платежеспособного спроса населения; несоответствие цены и качества туристских продуктов субъектов и объектов туристской индустрии; риски </w:t>
      </w:r>
      <w:r w:rsidRPr="00D20ADC">
        <w:rPr>
          <w:rStyle w:val="28"/>
        </w:rPr>
        <w:lastRenderedPageBreak/>
        <w:t>банкротства; ошибки в маркетинговой стратегии продвижения района; чрезмерная коммерциализация отрасли;</w:t>
      </w:r>
    </w:p>
    <w:p w:rsidR="00E66A2A" w:rsidRPr="00D20ADC" w:rsidRDefault="00E66A2A" w:rsidP="00370C21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Социальные: изменение потребительских предпочтений на туристском рынке</w:t>
      </w:r>
      <w:r w:rsidR="00626D00" w:rsidRPr="00D20ADC">
        <w:rPr>
          <w:rStyle w:val="28"/>
        </w:rPr>
        <w:t>; ухудшение транспортной ситуации; потеря подлинности (излишняя стилизация) произведений традиционных искусств и ремесел, обычаев и церемоний;</w:t>
      </w:r>
    </w:p>
    <w:p w:rsidR="00626D00" w:rsidRPr="00D20ADC" w:rsidRDefault="00626D00" w:rsidP="00370C21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Политические: усиление русофобских настроений на международной арене; ужесточение требований по оформлению въездных документов иностранных туристов;</w:t>
      </w:r>
    </w:p>
    <w:p w:rsidR="00626D00" w:rsidRPr="00D20ADC" w:rsidRDefault="00626D00" w:rsidP="00370C21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Нормативные правовые:  принятие законодательных и нормативных правовых норм, ограничивающих или существенно усложняющих функционирование субъектов и объектов туристской индустрии района</w:t>
      </w:r>
      <w:r w:rsidR="00370C21" w:rsidRPr="00D20ADC">
        <w:rPr>
          <w:rStyle w:val="28"/>
        </w:rPr>
        <w:t xml:space="preserve"> (негативное воздействие регулирующего воздействия);</w:t>
      </w:r>
    </w:p>
    <w:p w:rsidR="00370C21" w:rsidRPr="00AD1E6D" w:rsidRDefault="00370C21" w:rsidP="00370C21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>Экологические: ухудшение экологической обстановки в районе; риски стихийных бедствий, катаклизмов и неподходящей для путешествий погоды.</w:t>
      </w:r>
    </w:p>
    <w:p w:rsidR="00370C21" w:rsidRDefault="00370C21" w:rsidP="00370C21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0E6469" w:rsidRPr="00AD1E6D" w:rsidRDefault="000E6469" w:rsidP="00370C21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7874D5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  <w:strike/>
        </w:rPr>
      </w:pPr>
      <w:r w:rsidRPr="003E225E">
        <w:rPr>
          <w:rStyle w:val="28"/>
        </w:rPr>
        <w:t>Основными направлениями в развитии сферы туризма являются:</w:t>
      </w:r>
      <w:r w:rsidRPr="003E225E">
        <w:rPr>
          <w:rStyle w:val="28"/>
          <w:strike/>
        </w:rPr>
        <w:t xml:space="preserve"> </w:t>
      </w:r>
    </w:p>
    <w:p w:rsidR="00D044AB" w:rsidRPr="00AD1E6D" w:rsidRDefault="00D044AB" w:rsidP="00D044AB">
      <w:pPr>
        <w:pStyle w:val="3"/>
        <w:numPr>
          <w:ilvl w:val="0"/>
          <w:numId w:val="17"/>
        </w:numPr>
        <w:shd w:val="clear" w:color="auto" w:fill="auto"/>
        <w:tabs>
          <w:tab w:val="left" w:pos="999"/>
        </w:tabs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Поддержание в актуальном состоянии и совершенствование нормативно-правовой базы, регулирующей сферу туризма в </w:t>
      </w:r>
      <w:r>
        <w:rPr>
          <w:rStyle w:val="28"/>
        </w:rPr>
        <w:t>Параньгинском муниципальном районе</w:t>
      </w:r>
      <w:r w:rsidRPr="00AD1E6D">
        <w:rPr>
          <w:rStyle w:val="28"/>
        </w:rPr>
        <w:t xml:space="preserve">, которое предусматривает формирование новых муниципальных нормативных правовых актов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в сфере туризма.</w:t>
      </w:r>
    </w:p>
    <w:p w:rsidR="00D044AB" w:rsidRPr="00AD1E6D" w:rsidRDefault="00D044AB" w:rsidP="00D044AB">
      <w:pPr>
        <w:pStyle w:val="3"/>
        <w:numPr>
          <w:ilvl w:val="0"/>
          <w:numId w:val="17"/>
        </w:numPr>
        <w:shd w:val="clear" w:color="auto" w:fill="auto"/>
        <w:tabs>
          <w:tab w:val="left" w:pos="989"/>
        </w:tabs>
        <w:spacing w:after="0" w:line="240" w:lineRule="auto"/>
        <w:ind w:left="20" w:right="60" w:firstLine="700"/>
        <w:jc w:val="left"/>
        <w:rPr>
          <w:rStyle w:val="28"/>
          <w:shd w:val="clear" w:color="auto" w:fill="auto"/>
        </w:rPr>
      </w:pPr>
      <w:r w:rsidRPr="00AD1E6D">
        <w:rPr>
          <w:rStyle w:val="28"/>
        </w:rPr>
        <w:t xml:space="preserve">Развитие туристской инфраструктуры: </w:t>
      </w:r>
    </w:p>
    <w:p w:rsidR="00D044AB" w:rsidRPr="00AD1E6D" w:rsidRDefault="00D044AB" w:rsidP="00D044AB">
      <w:pPr>
        <w:pStyle w:val="3"/>
        <w:shd w:val="clear" w:color="auto" w:fill="auto"/>
        <w:tabs>
          <w:tab w:val="left" w:pos="989"/>
        </w:tabs>
        <w:spacing w:after="0" w:line="240" w:lineRule="auto"/>
        <w:ind w:left="20" w:right="60" w:firstLine="700"/>
        <w:jc w:val="left"/>
      </w:pPr>
      <w:r w:rsidRPr="00AD1E6D">
        <w:rPr>
          <w:rStyle w:val="28"/>
        </w:rPr>
        <w:t>организацию сбора информации, создание и ведение электронного банка данных и каталога об инвестиционных проектах в сфере туризма;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ведение реестра инвестиционных проектов, реализуемых на территории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>проведение мероприятий, направленных на поиск инвесторов: ведение переговоров с заинтересованными компаниями, организация рабочих встреч и совещаний с инвесторами, оказание инвесторам организационно-методической поддержки;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презентацию инвестиционных проектов, планируемых к реализации на территории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на инвестиционных форумах и выставках;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создание информационной базы о свободных инвестиционных площадках на территории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на которых возможна реализация инвестиционных проектов в сфере туризма;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создание туристско-рекреационного кластера на территории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предусматривающего развитие туристской инфраструктуры и объектов обеспечивающей инфраструктуры, отвечающих современным требованиям обслуживания туристов, что позволит удовлетворить возрастающий спрос жителей и гостей столицы в гостиничных, ресторанных, спортивных, оздоровительных услугах;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повышение качества предоставляемых услуг населению объектами туристской инфраструктуры.</w:t>
      </w:r>
    </w:p>
    <w:p w:rsidR="00D044AB" w:rsidRPr="00AD1E6D" w:rsidRDefault="00D044AB" w:rsidP="00D044AB">
      <w:pPr>
        <w:pStyle w:val="3"/>
        <w:numPr>
          <w:ilvl w:val="0"/>
          <w:numId w:val="17"/>
        </w:numPr>
        <w:shd w:val="clear" w:color="auto" w:fill="auto"/>
        <w:tabs>
          <w:tab w:val="left" w:pos="1014"/>
        </w:tabs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lastRenderedPageBreak/>
        <w:t>Информационно-аналитическое обеспечение развития сферы туризма</w:t>
      </w:r>
      <w:r w:rsidR="007874D5">
        <w:rPr>
          <w:rStyle w:val="28"/>
        </w:rPr>
        <w:t xml:space="preserve"> </w:t>
      </w:r>
      <w:r w:rsidR="007874D5" w:rsidRPr="007874D5">
        <w:t>в Параньгинском муниципальном районе</w:t>
      </w:r>
      <w:r w:rsidRPr="007874D5">
        <w:rPr>
          <w:rStyle w:val="28"/>
        </w:rPr>
        <w:t>,</w:t>
      </w:r>
      <w:r w:rsidRPr="00AD1E6D">
        <w:rPr>
          <w:rStyle w:val="28"/>
        </w:rPr>
        <w:t xml:space="preserve"> которое предполагает: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оказание консультационной и методической помощи в разработке туристских маршрутов;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содействие в создании и функционировании туристских информационных центров в </w:t>
      </w:r>
      <w:r>
        <w:rPr>
          <w:rStyle w:val="28"/>
        </w:rPr>
        <w:t>Параньгинском муниципальном районе</w:t>
      </w:r>
      <w:r w:rsidRPr="00AD1E6D">
        <w:rPr>
          <w:rStyle w:val="28"/>
        </w:rPr>
        <w:t>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проведение семинаров, конференций и других мероприятий по проблемам развития туризма;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организацию информационных (рекламных) туров для представителей турбизнеса, инвесторов, средств массовой информации;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содействие развитию «делового туризма» - включение в программу проводимых симпозиумов, конференций, форумов по различным вопросам развития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краткосрочных рекламных туров для участников мероприятий;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организацию проведения маркетинговых исследований в сфере туризма;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содействие развитию производства рекламно-сувенирной продукции, изделий народно-художественных промыслов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D044AB" w:rsidRPr="00AD1E6D" w:rsidRDefault="00D044AB" w:rsidP="00D044AB">
      <w:pPr>
        <w:pStyle w:val="3"/>
        <w:numPr>
          <w:ilvl w:val="0"/>
          <w:numId w:val="17"/>
        </w:numPr>
        <w:shd w:val="clear" w:color="auto" w:fill="auto"/>
        <w:tabs>
          <w:tab w:val="left" w:pos="1014"/>
        </w:tabs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Продвижение </w:t>
      </w:r>
      <w:r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как туристического направления на мировом и внутреннем туристских рынках, которое предусматривает: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>организацию, проведение и участие в выставочных мероприятиях, конференциях, форумах по туризму, проводимых на различных уровнях;</w:t>
      </w:r>
    </w:p>
    <w:p w:rsidR="00D044AB" w:rsidRPr="00AD1E6D" w:rsidRDefault="00D044AB" w:rsidP="00D044AB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реализацию мероприятий по поддержке туристских информационных центров в </w:t>
      </w:r>
      <w:r>
        <w:rPr>
          <w:rStyle w:val="28"/>
        </w:rPr>
        <w:t>Параньгинском муниципальном</w:t>
      </w:r>
      <w:r w:rsidRPr="00AD1E6D">
        <w:rPr>
          <w:rStyle w:val="28"/>
        </w:rPr>
        <w:t xml:space="preserve"> район</w:t>
      </w:r>
      <w:r>
        <w:rPr>
          <w:rStyle w:val="28"/>
        </w:rPr>
        <w:t>е</w:t>
      </w:r>
      <w:r w:rsidRPr="00AD1E6D">
        <w:rPr>
          <w:rStyle w:val="28"/>
        </w:rPr>
        <w:t>.</w:t>
      </w:r>
    </w:p>
    <w:p w:rsidR="00897EB9" w:rsidRPr="00AD1E6D" w:rsidRDefault="00897EB9" w:rsidP="00043010">
      <w:pPr>
        <w:pStyle w:val="3"/>
        <w:shd w:val="clear" w:color="auto" w:fill="auto"/>
        <w:spacing w:after="0" w:line="240" w:lineRule="auto"/>
        <w:ind w:left="3380" w:firstLine="0"/>
        <w:jc w:val="left"/>
        <w:rPr>
          <w:rStyle w:val="28"/>
        </w:rPr>
      </w:pPr>
    </w:p>
    <w:p w:rsidR="000E6469" w:rsidRPr="00AD1E6D" w:rsidRDefault="000E6469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0E6469" w:rsidRPr="00AD1E6D" w:rsidRDefault="004162B9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28"/>
        </w:rPr>
        <w:t>Основными целями являю</w:t>
      </w:r>
      <w:r w:rsidR="000E6469" w:rsidRPr="00AD1E6D">
        <w:rPr>
          <w:rStyle w:val="28"/>
        </w:rPr>
        <w:t>тся</w:t>
      </w:r>
      <w:r>
        <w:rPr>
          <w:rStyle w:val="28"/>
        </w:rPr>
        <w:t>:</w:t>
      </w:r>
      <w:r w:rsidR="000E6469" w:rsidRPr="00AD1E6D">
        <w:rPr>
          <w:rStyle w:val="28"/>
        </w:rPr>
        <w:t xml:space="preserve"> обеспечение устойчивого развития сферы туризма в </w:t>
      </w:r>
      <w:r w:rsidR="0048116A">
        <w:rPr>
          <w:rStyle w:val="28"/>
        </w:rPr>
        <w:t>Параньгинском муниципальном районе</w:t>
      </w:r>
      <w:r w:rsidR="000E6469" w:rsidRPr="00AD1E6D">
        <w:rPr>
          <w:rStyle w:val="28"/>
        </w:rPr>
        <w:t xml:space="preserve"> и интеграция туристских продуктов р</w:t>
      </w:r>
      <w:r w:rsidR="0096222E" w:rsidRPr="00AD1E6D">
        <w:rPr>
          <w:rStyle w:val="28"/>
        </w:rPr>
        <w:t>айон</w:t>
      </w:r>
      <w:r w:rsidR="000E6469" w:rsidRPr="00AD1E6D">
        <w:rPr>
          <w:rStyle w:val="28"/>
        </w:rPr>
        <w:t>а на внутренний туристски</w:t>
      </w:r>
      <w:r w:rsidR="0096222E" w:rsidRPr="00AD1E6D">
        <w:rPr>
          <w:rStyle w:val="28"/>
        </w:rPr>
        <w:t>й</w:t>
      </w:r>
      <w:r w:rsidR="000E6469" w:rsidRPr="00AD1E6D">
        <w:rPr>
          <w:rStyle w:val="28"/>
        </w:rPr>
        <w:t xml:space="preserve"> рын</w:t>
      </w:r>
      <w:r w:rsidR="0096222E" w:rsidRPr="00AD1E6D">
        <w:rPr>
          <w:rStyle w:val="28"/>
        </w:rPr>
        <w:t>о</w:t>
      </w:r>
      <w:r w:rsidR="000E6469" w:rsidRPr="00AD1E6D">
        <w:rPr>
          <w:rStyle w:val="28"/>
        </w:rPr>
        <w:t>к.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Достижению намеченных целей будет способствовать решение следующих задач: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>содействие увеличению количества организаций, осуществляющих деятельность в сфере туризма, и повышению качества предоставляемых услуг населению;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рекламно-информационное обеспечение туристской деятельности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формирование имиджа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как р</w:t>
      </w:r>
      <w:r w:rsidR="0096222E" w:rsidRPr="00AD1E6D">
        <w:rPr>
          <w:rStyle w:val="28"/>
        </w:rPr>
        <w:t>айона</w:t>
      </w:r>
      <w:r w:rsidRPr="00AD1E6D">
        <w:rPr>
          <w:rStyle w:val="28"/>
        </w:rPr>
        <w:t>, благоприятного для развития внутреннего и въездного туризма;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 xml:space="preserve">рациональное использование исторического и культурного наследия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и туристско-рекреационного потенциала;</w:t>
      </w:r>
    </w:p>
    <w:p w:rsidR="00D20ADC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  <w:rPr>
          <w:rStyle w:val="28"/>
        </w:rPr>
      </w:pPr>
      <w:r w:rsidRPr="00AD1E6D">
        <w:rPr>
          <w:rStyle w:val="28"/>
        </w:rPr>
        <w:t xml:space="preserve">формирование туристских продуктов </w:t>
      </w:r>
      <w:r w:rsidR="004A62F6">
        <w:rPr>
          <w:rStyle w:val="28"/>
        </w:rPr>
        <w:t>Параньгинского муниципального района</w:t>
      </w:r>
      <w:r w:rsidR="00515420">
        <w:rPr>
          <w:rStyle w:val="28"/>
        </w:rPr>
        <w:t>;</w:t>
      </w:r>
      <w:r w:rsidRPr="00AD1E6D">
        <w:rPr>
          <w:rStyle w:val="28"/>
        </w:rPr>
        <w:t xml:space="preserve"> 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lastRenderedPageBreak/>
        <w:t xml:space="preserve">оказание содействия инвестиционно активным организациям в развитии туристской инфраструктуры на территории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 w:rsidRPr="00AD1E6D">
        <w:rPr>
          <w:rStyle w:val="28"/>
        </w:rPr>
        <w:t>создание условий, в том числе организационного и нормативно- правового характера, для эффективного развития сферы туризма;</w:t>
      </w:r>
    </w:p>
    <w:p w:rsidR="000E6469" w:rsidRDefault="000E6469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  <w:rPr>
          <w:rStyle w:val="28"/>
        </w:rPr>
      </w:pPr>
      <w:r w:rsidRPr="00AD1E6D">
        <w:rPr>
          <w:rStyle w:val="28"/>
        </w:rPr>
        <w:t>создание условий для формирования туристско-рекреационных кластеров на территории</w:t>
      </w:r>
      <w:r w:rsidR="003545C5">
        <w:rPr>
          <w:rStyle w:val="28"/>
        </w:rPr>
        <w:t xml:space="preserve"> Параньгинского муниципального</w:t>
      </w:r>
      <w:r w:rsidRPr="00AD1E6D">
        <w:rPr>
          <w:rStyle w:val="28"/>
        </w:rPr>
        <w:t xml:space="preserve"> р</w:t>
      </w:r>
      <w:r w:rsidR="0096222E" w:rsidRPr="00AD1E6D">
        <w:rPr>
          <w:rStyle w:val="28"/>
        </w:rPr>
        <w:t>айона</w:t>
      </w:r>
      <w:r w:rsidRPr="00AD1E6D">
        <w:rPr>
          <w:rStyle w:val="28"/>
        </w:rPr>
        <w:t>.</w:t>
      </w:r>
    </w:p>
    <w:p w:rsidR="005E789C" w:rsidRPr="00AD1E6D" w:rsidRDefault="005E789C" w:rsidP="00653B51">
      <w:pPr>
        <w:pStyle w:val="3"/>
        <w:shd w:val="clear" w:color="auto" w:fill="auto"/>
        <w:spacing w:after="0" w:line="240" w:lineRule="auto"/>
        <w:ind w:left="20" w:right="60" w:firstLine="700"/>
        <w:jc w:val="both"/>
      </w:pPr>
      <w:r>
        <w:rPr>
          <w:rStyle w:val="28"/>
        </w:rPr>
        <w:t>Динамичное развитие туризма положительно отразится на ряде ключевых отраслей, способствующих достижению стратегических целей и задач развития Параньгинского муниципального района в целом, а именно:  росте благосостояния и повышении качества жизни населения, обеспечении занятости граждан</w:t>
      </w:r>
      <w:r w:rsidR="00515420">
        <w:rPr>
          <w:rStyle w:val="28"/>
        </w:rPr>
        <w:t>, удовлетворении их духовных и материальных потребностей, сохранении и рациональном использовании культурного и природного наследия Параньгинского муниципального района.</w:t>
      </w:r>
    </w:p>
    <w:p w:rsidR="00D044AB" w:rsidRDefault="00D044AB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  <w:b/>
          <w:i/>
        </w:rPr>
      </w:pPr>
    </w:p>
    <w:p w:rsidR="005173E3" w:rsidRDefault="005173E3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  <w:b/>
          <w:i/>
        </w:rPr>
      </w:pP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firstLine="0"/>
        <w:rPr>
          <w:b/>
          <w:i/>
        </w:rPr>
      </w:pPr>
      <w:r w:rsidRPr="00AD1E6D">
        <w:rPr>
          <w:rStyle w:val="28"/>
          <w:b/>
          <w:i/>
        </w:rPr>
        <w:t>3.</w:t>
      </w:r>
      <w:r w:rsidR="0015121F" w:rsidRPr="00AD1E6D">
        <w:rPr>
          <w:rStyle w:val="28"/>
          <w:b/>
          <w:i/>
        </w:rPr>
        <w:t>7</w:t>
      </w:r>
      <w:r w:rsidRPr="00AD1E6D">
        <w:rPr>
          <w:rStyle w:val="28"/>
          <w:b/>
          <w:i/>
        </w:rPr>
        <w:t>. Повышение эффективности бюджетной и налоговой политики</w:t>
      </w:r>
    </w:p>
    <w:p w:rsidR="00EE3BA8" w:rsidRPr="00AD1E6D" w:rsidRDefault="00EE3BA8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</w:p>
    <w:p w:rsidR="000E6469" w:rsidRPr="00AD1E6D" w:rsidRDefault="00026AD1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</w:t>
      </w:r>
      <w:r w:rsidR="000E6469" w:rsidRPr="00AD1E6D">
        <w:rPr>
          <w:rStyle w:val="28"/>
        </w:rPr>
        <w:t>оздание благоприятных условий для ведения бизнеса позволяют относить р</w:t>
      </w:r>
      <w:r w:rsidRPr="00AD1E6D">
        <w:rPr>
          <w:rStyle w:val="28"/>
        </w:rPr>
        <w:t>айон</w:t>
      </w:r>
      <w:r w:rsidR="000E6469" w:rsidRPr="00AD1E6D">
        <w:rPr>
          <w:rStyle w:val="28"/>
        </w:rPr>
        <w:t xml:space="preserve"> к </w:t>
      </w:r>
      <w:r w:rsidRPr="00AD1E6D">
        <w:rPr>
          <w:rStyle w:val="28"/>
        </w:rPr>
        <w:t>муниципальным образованиям Республики Марий Эл</w:t>
      </w:r>
      <w:r w:rsidR="000E6469" w:rsidRPr="00AD1E6D">
        <w:rPr>
          <w:rStyle w:val="28"/>
        </w:rPr>
        <w:t xml:space="preserve"> с высокой налоговой конкурентоспособностью.</w:t>
      </w:r>
    </w:p>
    <w:p w:rsidR="00EE3BA8" w:rsidRPr="00AD1E6D" w:rsidRDefault="00EE3BA8" w:rsidP="00043010">
      <w:pPr>
        <w:pStyle w:val="3"/>
        <w:shd w:val="clear" w:color="auto" w:fill="auto"/>
        <w:spacing w:after="0" w:line="240" w:lineRule="auto"/>
        <w:ind w:left="3340" w:firstLine="0"/>
        <w:jc w:val="left"/>
        <w:rPr>
          <w:rStyle w:val="28"/>
        </w:rPr>
      </w:pP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  <w:r w:rsidRPr="00AD1E6D">
        <w:rPr>
          <w:rStyle w:val="28"/>
        </w:rPr>
        <w:t>Текущая ситуация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результате налоговый потенциал и собственная доходная база бюджета р</w:t>
      </w:r>
      <w:r w:rsidR="00026AD1" w:rsidRPr="00AD1E6D">
        <w:rPr>
          <w:rStyle w:val="28"/>
        </w:rPr>
        <w:t>айона</w:t>
      </w:r>
      <w:r w:rsidRPr="00AD1E6D">
        <w:rPr>
          <w:rStyle w:val="28"/>
        </w:rPr>
        <w:t xml:space="preserve"> неуклонно растут на протяжении последнего десятилетия.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Объем налоговых и неналоговых доходов консолидированного бюджета р</w:t>
      </w:r>
      <w:r w:rsidR="00026AD1" w:rsidRPr="00AD1E6D">
        <w:rPr>
          <w:rStyle w:val="28"/>
        </w:rPr>
        <w:t>айона</w:t>
      </w:r>
      <w:r w:rsidRPr="00AD1E6D">
        <w:rPr>
          <w:rStyle w:val="28"/>
        </w:rPr>
        <w:t xml:space="preserve"> увеличился с </w:t>
      </w:r>
      <w:r w:rsidR="009956B5" w:rsidRPr="00AD1E6D">
        <w:rPr>
          <w:rStyle w:val="28"/>
        </w:rPr>
        <w:t>51,9</w:t>
      </w:r>
      <w:r w:rsidRPr="00AD1E6D">
        <w:rPr>
          <w:rStyle w:val="28"/>
        </w:rPr>
        <w:t xml:space="preserve"> мл</w:t>
      </w:r>
      <w:r w:rsidR="00026AD1" w:rsidRPr="00AD1E6D">
        <w:rPr>
          <w:rStyle w:val="28"/>
        </w:rPr>
        <w:t>н</w:t>
      </w:r>
      <w:r w:rsidR="009956B5" w:rsidRPr="00AD1E6D">
        <w:rPr>
          <w:rStyle w:val="28"/>
        </w:rPr>
        <w:t>. рублей в 2010</w:t>
      </w:r>
      <w:r w:rsidRPr="00AD1E6D">
        <w:rPr>
          <w:rStyle w:val="28"/>
        </w:rPr>
        <w:t xml:space="preserve"> году до </w:t>
      </w:r>
      <w:r w:rsidR="00026AD1" w:rsidRPr="00AD1E6D">
        <w:rPr>
          <w:rStyle w:val="28"/>
        </w:rPr>
        <w:t>78,6</w:t>
      </w:r>
      <w:r w:rsidRPr="00AD1E6D">
        <w:rPr>
          <w:rStyle w:val="28"/>
        </w:rPr>
        <w:t xml:space="preserve"> мл</w:t>
      </w:r>
      <w:r w:rsidR="00026AD1" w:rsidRPr="00AD1E6D">
        <w:rPr>
          <w:rStyle w:val="28"/>
        </w:rPr>
        <w:t>н</w:t>
      </w:r>
      <w:r w:rsidRPr="00AD1E6D">
        <w:rPr>
          <w:rStyle w:val="28"/>
        </w:rPr>
        <w:t>. рублей в 201</w:t>
      </w:r>
      <w:r w:rsidR="00026AD1" w:rsidRPr="00AD1E6D">
        <w:rPr>
          <w:rStyle w:val="28"/>
        </w:rPr>
        <w:t>7</w:t>
      </w:r>
      <w:r w:rsidRPr="00AD1E6D">
        <w:rPr>
          <w:rStyle w:val="28"/>
        </w:rPr>
        <w:t xml:space="preserve"> году, то есть в </w:t>
      </w:r>
      <w:r w:rsidR="009956B5" w:rsidRPr="00AD1E6D">
        <w:rPr>
          <w:rStyle w:val="28"/>
        </w:rPr>
        <w:t>1,5</w:t>
      </w:r>
      <w:r w:rsidRPr="00AD1E6D">
        <w:rPr>
          <w:rStyle w:val="28"/>
        </w:rPr>
        <w:t xml:space="preserve"> раза.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Бюджет р</w:t>
      </w:r>
      <w:r w:rsidR="00F16FE0" w:rsidRPr="00AD1E6D">
        <w:rPr>
          <w:rStyle w:val="28"/>
        </w:rPr>
        <w:t>айона</w:t>
      </w:r>
      <w:r w:rsidRPr="00AD1E6D">
        <w:rPr>
          <w:rStyle w:val="28"/>
        </w:rPr>
        <w:t xml:space="preserve"> на протяжении многих лет остается социально-ориентированным, доля расходов на социальную сферу составляет </w:t>
      </w:r>
      <w:r w:rsidR="009956B5" w:rsidRPr="00AD1E6D">
        <w:rPr>
          <w:rStyle w:val="28"/>
        </w:rPr>
        <w:t>7</w:t>
      </w:r>
      <w:r w:rsidRPr="00AD1E6D">
        <w:rPr>
          <w:rStyle w:val="28"/>
        </w:rPr>
        <w:t xml:space="preserve">0 - </w:t>
      </w:r>
      <w:r w:rsidR="009956B5" w:rsidRPr="00AD1E6D">
        <w:rPr>
          <w:rStyle w:val="28"/>
        </w:rPr>
        <w:t>7</w:t>
      </w:r>
      <w:r w:rsidRPr="00AD1E6D">
        <w:rPr>
          <w:rStyle w:val="28"/>
        </w:rPr>
        <w:t>5 процентов.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р</w:t>
      </w:r>
      <w:r w:rsidR="00F16FE0" w:rsidRPr="00AD1E6D">
        <w:rPr>
          <w:rStyle w:val="28"/>
        </w:rPr>
        <w:t>айоне</w:t>
      </w:r>
      <w:r w:rsidRPr="00AD1E6D">
        <w:rPr>
          <w:rStyle w:val="28"/>
        </w:rPr>
        <w:t xml:space="preserve"> своевременно обеспечивается выплата заработной платы работникам бюджетной сферы, в полном объеме исполняются публичные обязательства перед жителями р</w:t>
      </w:r>
      <w:r w:rsidR="00F16FE0" w:rsidRPr="00AD1E6D">
        <w:rPr>
          <w:rStyle w:val="28"/>
        </w:rPr>
        <w:t>айона</w:t>
      </w:r>
      <w:r w:rsidRPr="00AD1E6D">
        <w:rPr>
          <w:rStyle w:val="28"/>
        </w:rPr>
        <w:t>.</w:t>
      </w:r>
    </w:p>
    <w:p w:rsidR="00EE3BA8" w:rsidRPr="00AD1E6D" w:rsidRDefault="00EE3BA8" w:rsidP="00D1284A">
      <w:pPr>
        <w:pStyle w:val="3"/>
        <w:shd w:val="clear" w:color="auto" w:fill="auto"/>
        <w:spacing w:after="0" w:line="240" w:lineRule="auto"/>
        <w:ind w:left="3280" w:firstLine="0"/>
        <w:jc w:val="both"/>
        <w:rPr>
          <w:rStyle w:val="28"/>
        </w:rPr>
      </w:pPr>
    </w:p>
    <w:p w:rsidR="000E6469" w:rsidRPr="00AD1E6D" w:rsidRDefault="000E6469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 xml:space="preserve">Основанная на высоких темпах экономического </w:t>
      </w:r>
      <w:r w:rsidR="00EE3BA8" w:rsidRPr="00AD1E6D">
        <w:rPr>
          <w:rStyle w:val="28"/>
        </w:rPr>
        <w:t>р</w:t>
      </w:r>
      <w:r w:rsidRPr="00AD1E6D">
        <w:rPr>
          <w:rStyle w:val="28"/>
        </w:rPr>
        <w:t>азвития</w:t>
      </w:r>
      <w:r w:rsidR="00EE3BA8" w:rsidRPr="00AD1E6D">
        <w:rPr>
          <w:rStyle w:val="28"/>
        </w:rPr>
        <w:t xml:space="preserve"> </w:t>
      </w:r>
      <w:r w:rsidRPr="00AD1E6D">
        <w:rPr>
          <w:rStyle w:val="28"/>
        </w:rPr>
        <w:t xml:space="preserve">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Вместе с тем выделяются следующие внутренние риски, оказывающие влияние на сбалансированность консолидированного </w:t>
      </w:r>
      <w:r w:rsidR="009956B5" w:rsidRPr="00AD1E6D">
        <w:rPr>
          <w:rStyle w:val="28"/>
        </w:rPr>
        <w:t>бюджета</w:t>
      </w:r>
      <w:r w:rsidRPr="00AD1E6D">
        <w:rPr>
          <w:rStyle w:val="28"/>
        </w:rPr>
        <w:t xml:space="preserve">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:</w:t>
      </w:r>
    </w:p>
    <w:p w:rsidR="000E6469" w:rsidRPr="00AD1E6D" w:rsidRDefault="000E6469" w:rsidP="00043010">
      <w:pPr>
        <w:pStyle w:val="3"/>
        <w:numPr>
          <w:ilvl w:val="0"/>
          <w:numId w:val="18"/>
        </w:numPr>
        <w:shd w:val="clear" w:color="auto" w:fill="auto"/>
        <w:tabs>
          <w:tab w:val="left" w:pos="990"/>
        </w:tabs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lastRenderedPageBreak/>
        <w:t>Недостаточный уровень конкурентоспособности экономики и производительности труда.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Влияние данного фактора носит системный характер. Его результатом является сокращение инвестиций, снижение рентабельности соответствующих видов экономической деятельности и дальнейшее замедление темпов экономического роста.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Минимизация указанных рисков возможна за счет реализации системных мер, направленных на развитие производства, повышение производительности труда. В долгосрочном периоде продолжится субсидирование затрат производителей.</w:t>
      </w:r>
    </w:p>
    <w:p w:rsidR="000E6469" w:rsidRPr="00AD1E6D" w:rsidRDefault="000E6469" w:rsidP="00043010">
      <w:pPr>
        <w:pStyle w:val="3"/>
        <w:numPr>
          <w:ilvl w:val="0"/>
          <w:numId w:val="18"/>
        </w:numPr>
        <w:shd w:val="clear" w:color="auto" w:fill="auto"/>
        <w:tabs>
          <w:tab w:val="left" w:pos="994"/>
        </w:tabs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Сокращение (отсутствие интенсивного роста) инвестиций в основной капитал.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В среднесрочной перспективе инвестиции остаются практически единственным источником для стимулирования экономического роста, поскольку потенциал стимулирования внутреннего спроса в настоящее время ограничен.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>Дефицит инвестиций в основной капитал сдерживает темп экономического роста, а также формирует условия для снижения темпов промышленного производства в р</w:t>
      </w:r>
      <w:r w:rsidR="009956B5" w:rsidRPr="00AD1E6D">
        <w:rPr>
          <w:rStyle w:val="28"/>
        </w:rPr>
        <w:t>айоне</w:t>
      </w:r>
      <w:r w:rsidRPr="00AD1E6D">
        <w:rPr>
          <w:rStyle w:val="28"/>
        </w:rPr>
        <w:t>. Основными мерами, направленными на минимизацию указанных рисков, будет являться реализация проектов, направленных на развитие инфраструктуры.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Основным внешним риском остается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влияющих на сбалансированность бюджетов бюджетной системы Российской Федерации</w:t>
      </w:r>
      <w:r w:rsidR="009956B5" w:rsidRPr="00AD1E6D">
        <w:rPr>
          <w:rStyle w:val="28"/>
        </w:rPr>
        <w:t>,</w:t>
      </w:r>
      <w:r w:rsidRPr="00AD1E6D">
        <w:rPr>
          <w:rStyle w:val="28"/>
        </w:rPr>
        <w:t xml:space="preserve"> Республики Марий Эл</w:t>
      </w:r>
      <w:r w:rsidR="009956B5" w:rsidRPr="00AD1E6D">
        <w:rPr>
          <w:rStyle w:val="28"/>
        </w:rPr>
        <w:t xml:space="preserve"> 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В целях недопущения риска несбалансированности консолидированного бюджета </w:t>
      </w:r>
      <w:r w:rsidR="004A62F6">
        <w:rPr>
          <w:rStyle w:val="28"/>
        </w:rPr>
        <w:t>Параньгинского муниципального района</w:t>
      </w:r>
      <w:r w:rsidR="009956B5" w:rsidRPr="00AD1E6D">
        <w:rPr>
          <w:rStyle w:val="28"/>
        </w:rPr>
        <w:t xml:space="preserve"> </w:t>
      </w:r>
      <w:r w:rsidRPr="00AD1E6D">
        <w:rPr>
          <w:rStyle w:val="28"/>
        </w:rPr>
        <w:t xml:space="preserve">требуется постоянная оценка расходных обязательств </w:t>
      </w:r>
      <w:r w:rsidR="004A62F6">
        <w:rPr>
          <w:rStyle w:val="28"/>
        </w:rPr>
        <w:t>Параньгинского муниципального района</w:t>
      </w:r>
      <w:r w:rsidR="009956B5" w:rsidRPr="00AD1E6D">
        <w:rPr>
          <w:rStyle w:val="28"/>
        </w:rPr>
        <w:t xml:space="preserve"> </w:t>
      </w:r>
      <w:r w:rsidRPr="00AD1E6D">
        <w:rPr>
          <w:rStyle w:val="28"/>
        </w:rPr>
        <w:t>в целях приведения их в соответствие со складывающимися бюджетными возможностями.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Основными мерами, направленными на минимизацию риска несбалансированности консолидированного бюджет</w:t>
      </w:r>
      <w:r w:rsidR="009956B5" w:rsidRPr="00AD1E6D">
        <w:rPr>
          <w:rStyle w:val="28"/>
        </w:rPr>
        <w:t>а</w:t>
      </w:r>
      <w:r w:rsidRPr="00AD1E6D">
        <w:rPr>
          <w:rStyle w:val="28"/>
        </w:rPr>
        <w:t xml:space="preserve">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, будут являться оптимизация расходов и мораторий на принятие новых расходных обязательств.</w:t>
      </w:r>
    </w:p>
    <w:p w:rsidR="000E6469" w:rsidRDefault="000E6469" w:rsidP="00935AF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AD1E6D">
        <w:rPr>
          <w:rStyle w:val="28"/>
        </w:rPr>
        <w:t xml:space="preserve">Реализация мер, направленных на минимизацию перечисленных рисков, позволит обеспечить ускорение темпов роста экономики и, соответственно, рост доходного потенциала консолидированного </w:t>
      </w:r>
      <w:r w:rsidR="009956B5" w:rsidRPr="00AD1E6D">
        <w:rPr>
          <w:rStyle w:val="28"/>
        </w:rPr>
        <w:t>б</w:t>
      </w:r>
      <w:r w:rsidRPr="00AD1E6D">
        <w:rPr>
          <w:rStyle w:val="28"/>
        </w:rPr>
        <w:t>юджет</w:t>
      </w:r>
      <w:r w:rsidR="009956B5" w:rsidRPr="00AD1E6D">
        <w:rPr>
          <w:rStyle w:val="28"/>
        </w:rPr>
        <w:t>а</w:t>
      </w:r>
      <w:r w:rsidRPr="00AD1E6D">
        <w:rPr>
          <w:rStyle w:val="28"/>
        </w:rPr>
        <w:t xml:space="preserve">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935AFB" w:rsidRPr="00AD1E6D" w:rsidRDefault="00935AFB" w:rsidP="00935AFB">
      <w:pPr>
        <w:pStyle w:val="3"/>
        <w:shd w:val="clear" w:color="auto" w:fill="auto"/>
        <w:spacing w:after="0" w:line="240" w:lineRule="auto"/>
        <w:ind w:left="20" w:right="20" w:firstLine="700"/>
        <w:jc w:val="both"/>
      </w:pPr>
    </w:p>
    <w:p w:rsidR="000E6469" w:rsidRPr="00AD1E6D" w:rsidRDefault="000E6469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Приоритетными направлениями бюджетной политики являются следующие: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 xml:space="preserve">обеспечение сбалансированности и устойчивости консолидированного бюджета </w:t>
      </w:r>
      <w:r w:rsidR="004A62F6">
        <w:rPr>
          <w:rStyle w:val="28"/>
        </w:rPr>
        <w:t>Параньгинского муниципального района</w:t>
      </w:r>
      <w:r w:rsidR="009956B5" w:rsidRPr="00AD1E6D">
        <w:rPr>
          <w:rStyle w:val="28"/>
        </w:rPr>
        <w:t xml:space="preserve"> </w:t>
      </w:r>
      <w:r w:rsidRPr="00AD1E6D">
        <w:rPr>
          <w:rStyle w:val="28"/>
        </w:rPr>
        <w:t xml:space="preserve">на основе системы норм и </w:t>
      </w:r>
      <w:r w:rsidRPr="00AD1E6D">
        <w:rPr>
          <w:rStyle w:val="28"/>
        </w:rPr>
        <w:lastRenderedPageBreak/>
        <w:t xml:space="preserve">мероприятий в сфере формирования доходов и осуществления расходов бюджета, управления </w:t>
      </w:r>
      <w:r w:rsidR="009956B5" w:rsidRPr="00AD1E6D">
        <w:rPr>
          <w:rStyle w:val="28"/>
        </w:rPr>
        <w:t>муниципальн</w:t>
      </w:r>
      <w:r w:rsidRPr="00AD1E6D">
        <w:rPr>
          <w:rStyle w:val="28"/>
        </w:rPr>
        <w:t>ым долгом;</w:t>
      </w:r>
    </w:p>
    <w:p w:rsidR="000E6469" w:rsidRPr="00D20ADC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>взаимосвязь формирования и исполнения бюджета с прогнозами, планами и программами социально-экономического развития в целях развития экономики р</w:t>
      </w:r>
      <w:r w:rsidR="009956B5" w:rsidRPr="00D20ADC">
        <w:rPr>
          <w:rStyle w:val="28"/>
        </w:rPr>
        <w:t>ай</w:t>
      </w:r>
      <w:r w:rsidRPr="00D20ADC">
        <w:rPr>
          <w:rStyle w:val="28"/>
        </w:rPr>
        <w:t>она и повышения уровня и качества жизни населения;</w:t>
      </w:r>
    </w:p>
    <w:p w:rsidR="006D135D" w:rsidRPr="00D20ADC" w:rsidRDefault="006D135D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28"/>
        </w:rPr>
      </w:pPr>
      <w:r w:rsidRPr="00D20ADC">
        <w:rPr>
          <w:rStyle w:val="28"/>
        </w:rPr>
        <w:t>финансовое обеспечение мероприятий, направленных на достижение национальных целей развития Российской Федерации на период до 2024 года в соответствии с Указом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D20ADC">
        <w:rPr>
          <w:rStyle w:val="28"/>
        </w:rPr>
        <w:t>повышение эффективности бюджетных</w:t>
      </w:r>
      <w:r w:rsidRPr="00AD1E6D">
        <w:rPr>
          <w:rStyle w:val="28"/>
        </w:rPr>
        <w:t xml:space="preserve"> расходов и системы бюджетирования за счет оптимизации расходных обязательств, повышения прозрачности процедур составления, изменения и исполнения бюджетов всех уровней, в том числе процедур размещения муниципального заказа, процедур формирования межбюджетных трансфертов.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AD1E6D">
        <w:rPr>
          <w:rStyle w:val="28"/>
        </w:rPr>
        <w:t>Для достижения стратегических целей предстоит обеспечить решение следующих основных задач: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обеспечение долгосрочной сбалансированности и устойчивости </w:t>
      </w:r>
      <w:r w:rsidR="00662EAB">
        <w:rPr>
          <w:rStyle w:val="28"/>
        </w:rPr>
        <w:t xml:space="preserve">районного </w:t>
      </w:r>
      <w:r w:rsidRPr="00AD1E6D">
        <w:rPr>
          <w:rStyle w:val="28"/>
        </w:rPr>
        <w:t xml:space="preserve">бюджета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увеличение доходов </w:t>
      </w:r>
      <w:r w:rsidR="006D135D">
        <w:rPr>
          <w:rStyle w:val="28"/>
        </w:rPr>
        <w:t>районного</w:t>
      </w:r>
      <w:r w:rsidRPr="00AD1E6D">
        <w:rPr>
          <w:rStyle w:val="28"/>
        </w:rPr>
        <w:t xml:space="preserve"> бюджета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совершенствование системы планирования и управления расходами </w:t>
      </w:r>
      <w:r w:rsidR="00662EAB">
        <w:rPr>
          <w:rStyle w:val="28"/>
        </w:rPr>
        <w:t>районного бюджета</w:t>
      </w:r>
      <w:r w:rsidRPr="00AD1E6D">
        <w:rPr>
          <w:rStyle w:val="28"/>
        </w:rPr>
        <w:t xml:space="preserve"> </w:t>
      </w:r>
      <w:r w:rsidR="004A62F6">
        <w:rPr>
          <w:rStyle w:val="28"/>
        </w:rPr>
        <w:t>Параньгинского муниципального района</w:t>
      </w:r>
      <w:r w:rsidR="00662EAB" w:rsidRPr="00662EAB">
        <w:rPr>
          <w:rStyle w:val="28"/>
        </w:rPr>
        <w:t xml:space="preserve"> </w:t>
      </w:r>
      <w:r w:rsidR="00662EAB">
        <w:rPr>
          <w:rStyle w:val="28"/>
        </w:rPr>
        <w:t>и бюджетов муниципальных образований в Параньгинском муниципальном районе;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</w:t>
      </w:r>
      <w:r w:rsidR="009956B5" w:rsidRPr="00AD1E6D">
        <w:rPr>
          <w:rStyle w:val="28"/>
        </w:rPr>
        <w:t>шение эффективности управления муниципаль</w:t>
      </w:r>
      <w:r w:rsidRPr="00AD1E6D">
        <w:rPr>
          <w:rStyle w:val="28"/>
        </w:rPr>
        <w:t>ным долгом, обеспечение объема долговых обязательств на финансово-безопасном уровне с учетом всех возможных рисков;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повышение результативности расходования бюджетных средств за счет ориентации на достижение конечного результата наиболее эффективным способом;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повышение качества планирования и обоснованности принятия управленческих решений всеми участниками бюджетного процесса;</w:t>
      </w:r>
    </w:p>
    <w:p w:rsidR="000E6469" w:rsidRPr="00AD1E6D" w:rsidRDefault="000E6469" w:rsidP="00043010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совершенствование нормативно-правовой базы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в части формирования налогового потенциала путем установления экономически обоснованного уровня налоговой нагрузки для предприятий реального сектора экономики в целях расширения налогооблагаемой базы;</w:t>
      </w:r>
    </w:p>
    <w:p w:rsidR="000E6469" w:rsidRDefault="000E6469" w:rsidP="00935AFB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>формирование системы управления качеством муниципальных услуг, внедрение новых форм их оказания и финансового обеспечения</w:t>
      </w:r>
      <w:r w:rsidR="00DB0C9B" w:rsidRPr="00AD1E6D">
        <w:rPr>
          <w:rStyle w:val="28"/>
        </w:rPr>
        <w:t>.</w:t>
      </w:r>
    </w:p>
    <w:p w:rsidR="00935AFB" w:rsidRPr="00AD1E6D" w:rsidRDefault="00935AFB" w:rsidP="00935AF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</w:p>
    <w:p w:rsidR="000E6469" w:rsidRPr="00AD1E6D" w:rsidRDefault="000E6469" w:rsidP="00D1284A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653B51" w:rsidRDefault="000E6469" w:rsidP="00935AFB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rStyle w:val="28"/>
        </w:rPr>
      </w:pPr>
      <w:r w:rsidRPr="00AD1E6D">
        <w:rPr>
          <w:rStyle w:val="28"/>
        </w:rPr>
        <w:t xml:space="preserve">Реализация указанных мероприятий обеспечит повышение объемов налоговых и неналоговых </w:t>
      </w:r>
      <w:r w:rsidRPr="00D20ADC">
        <w:rPr>
          <w:rStyle w:val="28"/>
        </w:rPr>
        <w:t xml:space="preserve">доходов </w:t>
      </w:r>
      <w:r w:rsidR="00662EAB" w:rsidRPr="00D20ADC">
        <w:rPr>
          <w:rStyle w:val="28"/>
        </w:rPr>
        <w:t xml:space="preserve">районного </w:t>
      </w:r>
      <w:r w:rsidRPr="00D20ADC">
        <w:rPr>
          <w:rStyle w:val="28"/>
        </w:rPr>
        <w:t xml:space="preserve">бюджета </w:t>
      </w:r>
      <w:r w:rsidR="00662EAB" w:rsidRPr="00D20ADC">
        <w:rPr>
          <w:rStyle w:val="28"/>
        </w:rPr>
        <w:t>муниципального образования «Параньгинский муниципальный</w:t>
      </w:r>
      <w:r w:rsidR="004A62F6" w:rsidRPr="00D20ADC">
        <w:rPr>
          <w:rStyle w:val="28"/>
        </w:rPr>
        <w:t xml:space="preserve"> район</w:t>
      </w:r>
      <w:r w:rsidR="00662EAB" w:rsidRPr="00D20ADC">
        <w:rPr>
          <w:rStyle w:val="28"/>
        </w:rPr>
        <w:t>»</w:t>
      </w:r>
      <w:r w:rsidRPr="00D20ADC">
        <w:rPr>
          <w:rStyle w:val="28"/>
        </w:rPr>
        <w:t xml:space="preserve">, </w:t>
      </w:r>
      <w:r w:rsidR="0045361F" w:rsidRPr="00D20ADC">
        <w:rPr>
          <w:rStyle w:val="28"/>
        </w:rPr>
        <w:t xml:space="preserve">достижение </w:t>
      </w:r>
      <w:r w:rsidR="0045361F" w:rsidRPr="00D20ADC">
        <w:rPr>
          <w:rStyle w:val="28"/>
        </w:rPr>
        <w:lastRenderedPageBreak/>
        <w:t xml:space="preserve">национальных целей развития Российской Федерации на период до 2024 года в соответствии с Указом Президента Российской Федерации от 7 мая 2018 г. №204 «О национальных целях и стратегических задачах развития Российской Федерации на период до 2024 года», </w:t>
      </w:r>
      <w:r w:rsidRPr="00D20ADC">
        <w:rPr>
          <w:rStyle w:val="28"/>
        </w:rPr>
        <w:t>оптимизацию бюджетных расходов при полном и своевременном исполнении всех расходных обязательств, будет способствовать модернизации социальной и инженерной инфраструктур, а также реализации инвестиционного и инновационного</w:t>
      </w:r>
      <w:r w:rsidRPr="00AD1E6D">
        <w:rPr>
          <w:rStyle w:val="28"/>
        </w:rPr>
        <w:t xml:space="preserve"> потенциала р</w:t>
      </w:r>
      <w:r w:rsidR="00DB0C9B" w:rsidRPr="00AD1E6D">
        <w:rPr>
          <w:rStyle w:val="28"/>
        </w:rPr>
        <w:t>ай</w:t>
      </w:r>
      <w:r w:rsidRPr="00AD1E6D">
        <w:rPr>
          <w:rStyle w:val="28"/>
        </w:rPr>
        <w:t xml:space="preserve">она, в том числе на основе </w:t>
      </w:r>
      <w:bookmarkStart w:id="2" w:name="bookmark13"/>
      <w:r w:rsidR="0045361F">
        <w:rPr>
          <w:rStyle w:val="28"/>
        </w:rPr>
        <w:t>муниципально-частного партнерства</w:t>
      </w:r>
      <w:r w:rsidR="00653B51">
        <w:rPr>
          <w:rStyle w:val="28"/>
        </w:rPr>
        <w:t>.</w:t>
      </w:r>
    </w:p>
    <w:p w:rsidR="00EE2A10" w:rsidRDefault="00EE2A10" w:rsidP="00EE2A10">
      <w:pPr>
        <w:tabs>
          <w:tab w:val="left" w:pos="7140"/>
        </w:tabs>
        <w:contextualSpacing/>
        <w:jc w:val="center"/>
        <w:rPr>
          <w:sz w:val="28"/>
          <w:szCs w:val="28"/>
        </w:rPr>
      </w:pPr>
    </w:p>
    <w:p w:rsidR="005173E3" w:rsidRPr="00935AFB" w:rsidRDefault="005173E3" w:rsidP="00EE2A10">
      <w:pPr>
        <w:tabs>
          <w:tab w:val="left" w:pos="7140"/>
        </w:tabs>
        <w:contextualSpacing/>
        <w:jc w:val="center"/>
        <w:rPr>
          <w:sz w:val="28"/>
          <w:szCs w:val="28"/>
        </w:rPr>
      </w:pPr>
    </w:p>
    <w:p w:rsidR="00A4742B" w:rsidRPr="00A4742B" w:rsidRDefault="00A4742B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  <w:b/>
        </w:rPr>
      </w:pPr>
      <w:r w:rsidRPr="00A4742B">
        <w:rPr>
          <w:rStyle w:val="28"/>
          <w:b/>
        </w:rPr>
        <w:t>3.8. Формирование цифровой политики</w:t>
      </w:r>
    </w:p>
    <w:p w:rsidR="00A4742B" w:rsidRDefault="00A4742B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  <w:i/>
        </w:rPr>
      </w:pP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  <w:rPr>
          <w:i/>
        </w:rPr>
      </w:pPr>
      <w:r>
        <w:rPr>
          <w:rStyle w:val="28"/>
          <w:i/>
        </w:rPr>
        <w:t>3.8.1.</w:t>
      </w:r>
      <w:r w:rsidRPr="00AD1E6D">
        <w:rPr>
          <w:rStyle w:val="28"/>
          <w:i/>
        </w:rPr>
        <w:t xml:space="preserve"> Развитие </w:t>
      </w:r>
      <w:r>
        <w:rPr>
          <w:rStyle w:val="28"/>
          <w:i/>
        </w:rPr>
        <w:t>информационной</w:t>
      </w:r>
      <w:r w:rsidRPr="00AD1E6D">
        <w:rPr>
          <w:rStyle w:val="28"/>
          <w:i/>
        </w:rPr>
        <w:t xml:space="preserve"> инфраструктуры </w:t>
      </w:r>
      <w:r>
        <w:rPr>
          <w:rStyle w:val="28"/>
          <w:i/>
        </w:rPr>
        <w:t>цифровой экономики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Текущая ситуация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 xml:space="preserve">На территории </w:t>
      </w:r>
      <w:r w:rsidR="004A62F6">
        <w:t>Параньгинского муниципального района</w:t>
      </w:r>
      <w:r w:rsidRPr="00AD1E6D">
        <w:t xml:space="preserve"> </w:t>
      </w:r>
      <w:r w:rsidRPr="00AD1E6D">
        <w:rPr>
          <w:rStyle w:val="28"/>
        </w:rPr>
        <w:t>работают более 10 операторов связи, оказывающих платные услуги связи.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11253A">
        <w:rPr>
          <w:rStyle w:val="28"/>
        </w:rPr>
        <w:t>Основные виды связи: широкополосный доступ к сети «Интернет», услуги местной телефонной связи, междугородная и международная связь, услуги подвижной радиотелефонной связи, услуги связи для целей кабельного вещания (кабельное телевидение), в том числе цифровое кабельное телевидение, услуги связи по предоставлению каналов связи, а также иные.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 xml:space="preserve">Одним из самых крупных операторов связи на территории района является публичное акционерное общество «Ростелеком» (далее - ПАО «Ростелеком) в лице филиала </w:t>
      </w:r>
      <w:r w:rsidR="00426C33">
        <w:rPr>
          <w:rStyle w:val="28"/>
        </w:rPr>
        <w:t>в Республике Марий Эл ПАО «Ростелеком»</w:t>
      </w:r>
      <w:r w:rsidRPr="00AD1E6D">
        <w:rPr>
          <w:rStyle w:val="28"/>
        </w:rPr>
        <w:t>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 xml:space="preserve">ПАО «Ростелеком» предоставляет такие услуги связи, как: местная междугородная и международная телефония, широкополосный доступ к сети «Интернет» (являясь безусловным лидером по предоставлению услуги на всей территории района), в том числе с использованием точек доступа по технологии </w:t>
      </w:r>
      <w:r w:rsidRPr="00AD1E6D">
        <w:rPr>
          <w:rStyle w:val="28"/>
          <w:lang w:val="en-US"/>
        </w:rPr>
        <w:t>Wi</w:t>
      </w:r>
      <w:r w:rsidRPr="00AD1E6D">
        <w:rPr>
          <w:rStyle w:val="28"/>
        </w:rPr>
        <w:t>-</w:t>
      </w:r>
      <w:r w:rsidRPr="00AD1E6D">
        <w:rPr>
          <w:rStyle w:val="28"/>
          <w:lang w:val="en-US"/>
        </w:rPr>
        <w:t>Fi</w:t>
      </w:r>
      <w:r w:rsidRPr="00AD1E6D">
        <w:rPr>
          <w:rStyle w:val="28"/>
        </w:rPr>
        <w:t>, множество иных услуг связи.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>Постоянная работа операторов мобильной связи в Республике Марий Эл (публичное акционерное общество «Вымпел-Коммуникации», публичное акционерное общество «МегаФон», публичное акционерное общество «Мобильные ТелеСистемы», общество с ограниченной ответственностью «Т2 Мобайл») по расширению зоны радиопокрытия сотовых сетей увеличивает популярность услуг мобильной связи среди населения.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 xml:space="preserve">В настоящее время количество абонентов мобильных операторов связи значительно превышает 100 процентов, а зона покрытия сетей связи мобильных операторов превышает 80 процентов территории района, или более 90 процентов густонаселенной части </w:t>
      </w:r>
      <w:r w:rsidR="004A62F6">
        <w:t>Параньгинского муниципального района</w:t>
      </w:r>
      <w:r w:rsidRPr="00AD1E6D">
        <w:rPr>
          <w:rStyle w:val="28"/>
        </w:rPr>
        <w:t>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>В этой связи закономерен рост числа пользователей сети «Интернет», в том числе использующего для доступа к сети «Интернет» беспроводные технологии.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20" w:firstLine="700"/>
        <w:jc w:val="both"/>
      </w:pPr>
      <w:r w:rsidRPr="00AD1E6D">
        <w:rPr>
          <w:rStyle w:val="28"/>
        </w:rPr>
        <w:t xml:space="preserve">На увеличение числа пользователей сети «Интернет» в последнее время значительное влияние оказывает увеличение числа персональных мобильных </w:t>
      </w:r>
      <w:r w:rsidRPr="00AD1E6D">
        <w:rPr>
          <w:rStyle w:val="28"/>
        </w:rPr>
        <w:lastRenderedPageBreak/>
        <w:t>устройств (смартфоны, планшетные компьютеры, нетбуки и ноутбуки), обеспечивающих доступ к сети «Интернет» с использованием мобильной связи.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Ключевые вызовы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AD1E6D">
        <w:rPr>
          <w:rStyle w:val="28"/>
        </w:rPr>
        <w:t xml:space="preserve">К числу ключевых вызовов в части развития </w:t>
      </w:r>
      <w:r w:rsidR="00AF0149">
        <w:rPr>
          <w:rStyle w:val="28"/>
        </w:rPr>
        <w:t>информационной</w:t>
      </w:r>
      <w:r w:rsidRPr="00AD1E6D">
        <w:rPr>
          <w:rStyle w:val="28"/>
        </w:rPr>
        <w:t xml:space="preserve"> инфраструктуры </w:t>
      </w:r>
      <w:r w:rsidR="00AF0149">
        <w:rPr>
          <w:rStyle w:val="28"/>
        </w:rPr>
        <w:t>цифровой экономики</w:t>
      </w:r>
      <w:r w:rsidRPr="00AD1E6D">
        <w:rPr>
          <w:rStyle w:val="28"/>
        </w:rPr>
        <w:t xml:space="preserve"> относятся:</w:t>
      </w:r>
    </w:p>
    <w:p w:rsidR="00AF0149" w:rsidRDefault="00AF0149" w:rsidP="00A4742B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  <w:r>
        <w:rPr>
          <w:rStyle w:val="28"/>
        </w:rPr>
        <w:t>недостаточная активность населения при исполнении уже имеющихся электронных сервисов (официальные сайты, порталы муниципальных услуг и другие) для обращения в органы местного самоуправления;</w:t>
      </w:r>
    </w:p>
    <w:p w:rsidR="00AF0149" w:rsidRDefault="00AF0149" w:rsidP="00A4742B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  <w:r>
        <w:rPr>
          <w:rStyle w:val="28"/>
        </w:rPr>
        <w:t>низкие темпы развития и модернизации электронных сервисов органов местного самоуправления при значительном изменении окружающей технологической среды;</w:t>
      </w:r>
    </w:p>
    <w:p w:rsidR="00AF0149" w:rsidRPr="00AD1E6D" w:rsidRDefault="00AF0149" w:rsidP="00AF0149">
      <w:pPr>
        <w:pStyle w:val="3"/>
        <w:shd w:val="clear" w:color="auto" w:fill="auto"/>
        <w:spacing w:after="0" w:line="240" w:lineRule="auto"/>
        <w:ind w:right="40" w:firstLine="709"/>
        <w:jc w:val="both"/>
      </w:pPr>
      <w:r w:rsidRPr="00AD1E6D">
        <w:rPr>
          <w:rStyle w:val="28"/>
        </w:rPr>
        <w:t>снижение</w:t>
      </w:r>
      <w:r>
        <w:rPr>
          <w:rStyle w:val="28"/>
        </w:rPr>
        <w:t xml:space="preserve"> темпов роста</w:t>
      </w:r>
      <w:r w:rsidRPr="00AD1E6D">
        <w:rPr>
          <w:rStyle w:val="28"/>
        </w:rPr>
        <w:t xml:space="preserve"> доходов организаций телекоммуникационной отрасли</w:t>
      </w:r>
      <w:r>
        <w:rPr>
          <w:rStyle w:val="28"/>
        </w:rPr>
        <w:t xml:space="preserve"> и</w:t>
      </w:r>
      <w:r w:rsidRPr="00AD1E6D">
        <w:rPr>
          <w:rStyle w:val="28"/>
        </w:rPr>
        <w:t>, как следствие, сокращение объемов финансовых средств, направляемых на дальнейшее развитие и инвестиции в отрасль.</w:t>
      </w:r>
    </w:p>
    <w:p w:rsidR="00AF0149" w:rsidRDefault="00AF0149" w:rsidP="00A4742B">
      <w:pPr>
        <w:pStyle w:val="3"/>
        <w:shd w:val="clear" w:color="auto" w:fill="auto"/>
        <w:spacing w:after="0" w:line="240" w:lineRule="auto"/>
        <w:ind w:firstLine="709"/>
        <w:jc w:val="both"/>
        <w:rPr>
          <w:rStyle w:val="28"/>
        </w:rPr>
      </w:pP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Стратегические направления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Роль </w:t>
      </w:r>
      <w:r w:rsidR="00BB4873">
        <w:rPr>
          <w:rStyle w:val="28"/>
        </w:rPr>
        <w:t xml:space="preserve">информационной инфраструктуры цифровой экономики </w:t>
      </w:r>
      <w:r w:rsidRPr="00AD1E6D">
        <w:rPr>
          <w:rStyle w:val="28"/>
        </w:rPr>
        <w:t xml:space="preserve">в социально-экономическом развитии </w:t>
      </w:r>
      <w:r w:rsidR="00BB4873">
        <w:rPr>
          <w:rStyle w:val="28"/>
        </w:rPr>
        <w:t xml:space="preserve">Параньгинского муниципального </w:t>
      </w:r>
      <w:r w:rsidRPr="00AD1E6D">
        <w:rPr>
          <w:rStyle w:val="28"/>
        </w:rPr>
        <w:t>района определяется следующими основными направлениями:</w:t>
      </w:r>
    </w:p>
    <w:p w:rsidR="00A4742B" w:rsidRPr="00D20ADC" w:rsidRDefault="00A4742B" w:rsidP="00A4742B">
      <w:pPr>
        <w:pStyle w:val="3"/>
        <w:numPr>
          <w:ilvl w:val="0"/>
          <w:numId w:val="16"/>
        </w:numPr>
        <w:shd w:val="clear" w:color="auto" w:fill="auto"/>
        <w:tabs>
          <w:tab w:val="left" w:pos="1004"/>
          <w:tab w:val="left" w:pos="3966"/>
          <w:tab w:val="left" w:pos="6678"/>
        </w:tabs>
        <w:spacing w:after="0" w:line="240" w:lineRule="auto"/>
        <w:ind w:left="20" w:right="40" w:firstLine="700"/>
        <w:jc w:val="both"/>
      </w:pPr>
      <w:r>
        <w:rPr>
          <w:rStyle w:val="28"/>
        </w:rPr>
        <w:t xml:space="preserve">Формирование современной информационной и </w:t>
      </w:r>
      <w:r w:rsidRPr="00D20ADC">
        <w:rPr>
          <w:rStyle w:val="28"/>
        </w:rPr>
        <w:t>телекоммуникационной инфраструктуры, обеспечение высокого уровня ее доступности, предоставление на ее основе качественных услуг: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rPr>
          <w:rStyle w:val="28"/>
        </w:rPr>
        <w:t xml:space="preserve">организация перехода на цифровое телевидение в </w:t>
      </w:r>
      <w:r w:rsidR="00426C33" w:rsidRPr="00D20ADC">
        <w:t>Параньгинском муниципальном</w:t>
      </w:r>
      <w:r w:rsidRPr="00D20ADC">
        <w:t xml:space="preserve"> район</w:t>
      </w:r>
      <w:r w:rsidR="00426C33" w:rsidRPr="00D20ADC">
        <w:t>е</w:t>
      </w:r>
      <w:r w:rsidRPr="00D20ADC">
        <w:rPr>
          <w:rStyle w:val="28"/>
        </w:rPr>
        <w:t>;</w:t>
      </w: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D20ADC">
        <w:rPr>
          <w:rStyle w:val="28"/>
        </w:rPr>
        <w:t xml:space="preserve">развитие инфраструктуры широкополосного доступа к сети «Интернет» на всей территории </w:t>
      </w:r>
      <w:r w:rsidR="004A62F6" w:rsidRPr="00D20ADC">
        <w:t>Параньгинского муниципального района</w:t>
      </w:r>
      <w:r w:rsidRPr="00D20ADC">
        <w:rPr>
          <w:rStyle w:val="28"/>
        </w:rPr>
        <w:t>, в том числе в отдаленных поселениях.</w:t>
      </w:r>
    </w:p>
    <w:p w:rsidR="00A4742B" w:rsidRPr="00AD1E6D" w:rsidRDefault="00A4742B" w:rsidP="00A4742B">
      <w:pPr>
        <w:pStyle w:val="3"/>
        <w:numPr>
          <w:ilvl w:val="0"/>
          <w:numId w:val="16"/>
        </w:numPr>
        <w:shd w:val="clear" w:color="auto" w:fill="auto"/>
        <w:tabs>
          <w:tab w:val="left" w:pos="994"/>
        </w:tabs>
        <w:spacing w:after="0" w:line="240" w:lineRule="auto"/>
        <w:ind w:left="20" w:right="40" w:firstLine="700"/>
        <w:jc w:val="both"/>
      </w:pPr>
      <w:r w:rsidRPr="00D20ADC">
        <w:rPr>
          <w:rStyle w:val="28"/>
        </w:rPr>
        <w:t>Повышение качества</w:t>
      </w:r>
      <w:r w:rsidRPr="00AD1E6D">
        <w:rPr>
          <w:rStyle w:val="28"/>
        </w:rPr>
        <w:t xml:space="preserve"> образования, содействие развитию культуры и средств массовой информации на основе информационных технологий (далее - ИТ) и связи: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содействие подключению к сети «Интернет» образовательных учреждений, библиотек и других социально значимых организаций;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содействие внедрению дистанционного образования;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3C26C1">
        <w:rPr>
          <w:rStyle w:val="28"/>
        </w:rPr>
        <w:t xml:space="preserve">содействие </w:t>
      </w:r>
      <w:r w:rsidR="003C26C1" w:rsidRPr="003C26C1">
        <w:rPr>
          <w:rStyle w:val="28"/>
        </w:rPr>
        <w:t>профессиональным образовательным</w:t>
      </w:r>
      <w:r w:rsidRPr="003C26C1">
        <w:rPr>
          <w:rStyle w:val="28"/>
        </w:rPr>
        <w:t xml:space="preserve"> </w:t>
      </w:r>
      <w:r w:rsidR="003C26C1" w:rsidRPr="003C26C1">
        <w:rPr>
          <w:rStyle w:val="28"/>
        </w:rPr>
        <w:t>организациям</w:t>
      </w:r>
      <w:r w:rsidRPr="003C26C1">
        <w:rPr>
          <w:rStyle w:val="28"/>
        </w:rPr>
        <w:t xml:space="preserve"> в деле подготовки специалистов в сфере разработки программного обеспечения и информационных технологий;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предоставление гражданам социальных услуг с использованием ИТ и связи.</w:t>
      </w:r>
    </w:p>
    <w:p w:rsidR="00A4742B" w:rsidRPr="00AD1E6D" w:rsidRDefault="00A4742B" w:rsidP="00A4742B">
      <w:pPr>
        <w:pStyle w:val="3"/>
        <w:numPr>
          <w:ilvl w:val="0"/>
          <w:numId w:val="16"/>
        </w:numPr>
        <w:shd w:val="clear" w:color="auto" w:fill="auto"/>
        <w:tabs>
          <w:tab w:val="left" w:pos="980"/>
        </w:tabs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Повышение эффективности местного самоуправления, взаимодействия гражданского общества и коммерческих организаций с органами местного самоуправления, качество и оперативность предоставления муниципальных услуг: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модернизация и развитие технологической платформы «электронного правительства», предусматривающей повышение качества и доступности предоставляемых муниципальных услуг, упрощение процедуры и сокращение </w:t>
      </w:r>
      <w:r w:rsidRPr="00AD1E6D">
        <w:rPr>
          <w:rStyle w:val="28"/>
        </w:rPr>
        <w:lastRenderedPageBreak/>
        <w:t>сроков их оказания, повышение открытости информации о деятельности органов местного самоуправления;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обеспечение эффективного межведомственного информационного обмена;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увеличение объема и качества получения гражданами муниципальных услуг (в том числе предполагающих межведомственное взаимодействие) в электронном виде посредством Единого портала государственных и муниципальных услуг.</w:t>
      </w:r>
    </w:p>
    <w:p w:rsidR="00A4742B" w:rsidRPr="00AD1E6D" w:rsidRDefault="00A4742B" w:rsidP="00A4742B">
      <w:pPr>
        <w:pStyle w:val="3"/>
        <w:numPr>
          <w:ilvl w:val="0"/>
          <w:numId w:val="16"/>
        </w:numPr>
        <w:shd w:val="clear" w:color="auto" w:fill="auto"/>
        <w:tabs>
          <w:tab w:val="left" w:pos="1029"/>
        </w:tabs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Обеспечение конкурентоспособности и технологического развития ИТ: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firstLine="700"/>
        <w:jc w:val="both"/>
      </w:pPr>
      <w:r w:rsidRPr="00AD1E6D">
        <w:rPr>
          <w:rStyle w:val="28"/>
        </w:rPr>
        <w:t>стимулирование применения ИТ организациями и гражданами;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создание среды, способствующей инновационному предпринимательству в области информационных технологий и разработки программного обеспечения, а также увеличение числа рабочих мест в сфере ИТ и связи.</w:t>
      </w:r>
    </w:p>
    <w:p w:rsidR="00A4742B" w:rsidRPr="00503107" w:rsidRDefault="00A4742B" w:rsidP="00A4742B">
      <w:pPr>
        <w:pStyle w:val="3"/>
        <w:numPr>
          <w:ilvl w:val="0"/>
          <w:numId w:val="16"/>
        </w:numPr>
        <w:shd w:val="clear" w:color="auto" w:fill="auto"/>
        <w:tabs>
          <w:tab w:val="left" w:pos="1024"/>
        </w:tabs>
        <w:spacing w:after="0" w:line="240" w:lineRule="auto"/>
        <w:ind w:left="20" w:right="40" w:firstLine="700"/>
        <w:jc w:val="both"/>
        <w:rPr>
          <w:rStyle w:val="28"/>
          <w:shd w:val="clear" w:color="auto" w:fill="auto"/>
        </w:rPr>
      </w:pPr>
      <w:r w:rsidRPr="00AD1E6D">
        <w:rPr>
          <w:rStyle w:val="28"/>
        </w:rPr>
        <w:t>Создание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</w:t>
      </w:r>
      <w:r w:rsidR="00503107">
        <w:rPr>
          <w:rStyle w:val="28"/>
        </w:rPr>
        <w:t>:</w:t>
      </w:r>
    </w:p>
    <w:p w:rsidR="00503107" w:rsidRDefault="00503107" w:rsidP="00503107">
      <w:pPr>
        <w:pStyle w:val="3"/>
        <w:shd w:val="clear" w:color="auto" w:fill="auto"/>
        <w:tabs>
          <w:tab w:val="left" w:pos="1024"/>
        </w:tabs>
        <w:spacing w:after="0" w:line="240" w:lineRule="auto"/>
        <w:ind w:right="40" w:firstLine="709"/>
        <w:jc w:val="both"/>
        <w:rPr>
          <w:rStyle w:val="28"/>
        </w:rPr>
      </w:pPr>
      <w:r>
        <w:rPr>
          <w:rStyle w:val="28"/>
        </w:rPr>
        <w:t>создание единой инфраструктуры передачи, обработки и хранения данных преимущественно на основе отечественных разработок;</w:t>
      </w:r>
    </w:p>
    <w:p w:rsidR="00503107" w:rsidRDefault="00503107" w:rsidP="00503107">
      <w:pPr>
        <w:pStyle w:val="3"/>
        <w:shd w:val="clear" w:color="auto" w:fill="auto"/>
        <w:tabs>
          <w:tab w:val="left" w:pos="1024"/>
        </w:tabs>
        <w:spacing w:after="0" w:line="240" w:lineRule="auto"/>
        <w:ind w:right="40" w:firstLine="709"/>
        <w:jc w:val="both"/>
        <w:rPr>
          <w:rStyle w:val="28"/>
        </w:rPr>
      </w:pPr>
      <w:r>
        <w:rPr>
          <w:rStyle w:val="28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503107" w:rsidRDefault="00503107" w:rsidP="00503107">
      <w:pPr>
        <w:pStyle w:val="3"/>
        <w:shd w:val="clear" w:color="auto" w:fill="auto"/>
        <w:tabs>
          <w:tab w:val="left" w:pos="1024"/>
        </w:tabs>
        <w:spacing w:after="0" w:line="240" w:lineRule="auto"/>
        <w:ind w:right="40" w:firstLine="709"/>
        <w:jc w:val="both"/>
        <w:rPr>
          <w:rStyle w:val="28"/>
        </w:rPr>
      </w:pPr>
      <w:r>
        <w:rPr>
          <w:rStyle w:val="28"/>
        </w:rPr>
        <w:t>внедрение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  <w:rPr>
          <w:rStyle w:val="28"/>
        </w:rPr>
      </w:pP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firstLine="0"/>
      </w:pPr>
      <w:r w:rsidRPr="00AD1E6D">
        <w:rPr>
          <w:rStyle w:val="28"/>
        </w:rPr>
        <w:t>Целевое видение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 xml:space="preserve">По мере </w:t>
      </w:r>
      <w:r w:rsidR="004F62B0">
        <w:rPr>
          <w:rStyle w:val="28"/>
        </w:rPr>
        <w:t>формирования цифровой</w:t>
      </w:r>
      <w:r w:rsidRPr="00AD1E6D">
        <w:rPr>
          <w:rStyle w:val="28"/>
        </w:rPr>
        <w:t xml:space="preserve"> экономики прогнозируется постепенное увеличение объемов потребления в телекоммуникационной отрасли и, соответственно, увеличение доходов телекоммуникационных компаний.</w:t>
      </w:r>
    </w:p>
    <w:p w:rsidR="00A4742B" w:rsidRPr="00AD1E6D" w:rsidRDefault="00A4742B" w:rsidP="00A4742B">
      <w:pPr>
        <w:pStyle w:val="3"/>
        <w:shd w:val="clear" w:color="auto" w:fill="auto"/>
        <w:spacing w:after="0" w:line="240" w:lineRule="auto"/>
        <w:ind w:right="40" w:firstLine="700"/>
        <w:jc w:val="both"/>
      </w:pPr>
      <w:r w:rsidRPr="00AD1E6D">
        <w:rPr>
          <w:rStyle w:val="28"/>
        </w:rPr>
        <w:t>Более высокий рост реальных доходов населения в свою очередь будет стимулировать ускорение роста показателей развития отрасли.</w:t>
      </w:r>
    </w:p>
    <w:p w:rsidR="009848C0" w:rsidRDefault="00A4742B" w:rsidP="00A4742B">
      <w:pPr>
        <w:pStyle w:val="3"/>
        <w:shd w:val="clear" w:color="auto" w:fill="auto"/>
        <w:tabs>
          <w:tab w:val="left" w:pos="0"/>
        </w:tabs>
        <w:spacing w:after="0" w:line="240" w:lineRule="auto"/>
        <w:ind w:right="40" w:firstLine="700"/>
        <w:jc w:val="both"/>
        <w:rPr>
          <w:rStyle w:val="28"/>
        </w:rPr>
      </w:pPr>
      <w:r w:rsidRPr="00AD1E6D">
        <w:rPr>
          <w:rStyle w:val="28"/>
        </w:rPr>
        <w:t>Одним из результатов развития телекоммуникационной отрасли должно стать достижение плановых значений цел</w:t>
      </w:r>
      <w:r>
        <w:rPr>
          <w:rStyle w:val="28"/>
        </w:rPr>
        <w:t>евого индикатора</w:t>
      </w:r>
      <w:r w:rsidR="005200B6">
        <w:rPr>
          <w:rStyle w:val="28"/>
        </w:rPr>
        <w:t xml:space="preserve"> информационной инфраструктуры цифровой экономики</w:t>
      </w:r>
      <w:r>
        <w:rPr>
          <w:rStyle w:val="28"/>
        </w:rPr>
        <w:t xml:space="preserve">, определяющего </w:t>
      </w:r>
      <w:r w:rsidRPr="00AD1E6D">
        <w:rPr>
          <w:rStyle w:val="28"/>
        </w:rPr>
        <w:t xml:space="preserve">уровень </w:t>
      </w:r>
      <w:r>
        <w:rPr>
          <w:rStyle w:val="28"/>
        </w:rPr>
        <w:t xml:space="preserve">использования </w:t>
      </w:r>
    </w:p>
    <w:p w:rsidR="00A4742B" w:rsidRPr="00AD1E6D" w:rsidRDefault="00A4742B" w:rsidP="009848C0">
      <w:pPr>
        <w:pStyle w:val="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rStyle w:val="28"/>
        </w:rPr>
      </w:pPr>
      <w:r w:rsidRPr="00AD1E6D">
        <w:rPr>
          <w:rStyle w:val="28"/>
        </w:rPr>
        <w:t>продукции телекоммуникационной отрасли, а также качество телекоммуникационной инфраструктуры: доля домашних хозяйств, имеющих широкополосный доступ к сети «Интернет», в общем числе домохозяйств (процентов).</w:t>
      </w:r>
    </w:p>
    <w:p w:rsidR="009848C0" w:rsidRDefault="009848C0" w:rsidP="00A4742B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>
        <w:rPr>
          <w:rStyle w:val="28"/>
        </w:rPr>
        <w:t>В Параньгинском муниципальном районе будет продолжена работа по переводу муниципальных услуг в электронную форму предоставления.</w:t>
      </w:r>
    </w:p>
    <w:p w:rsidR="009848C0" w:rsidRDefault="00F91201" w:rsidP="00A4742B">
      <w:pPr>
        <w:pStyle w:val="3"/>
        <w:shd w:val="clear" w:color="auto" w:fill="auto"/>
        <w:spacing w:after="0" w:line="240" w:lineRule="auto"/>
        <w:ind w:right="40" w:firstLine="700"/>
        <w:jc w:val="both"/>
        <w:rPr>
          <w:rStyle w:val="28"/>
        </w:rPr>
      </w:pPr>
      <w:r>
        <w:rPr>
          <w:rStyle w:val="28"/>
        </w:rPr>
        <w:t xml:space="preserve">Развитие  информационной инфраструктуры, внедрение новых информационных технологий в сфере жизнедеятельности общества, расширение спектра информационно-коммуникационных услуг, предоставляемых населению и бизнесу, ведут к росту качества жизни </w:t>
      </w:r>
      <w:r>
        <w:rPr>
          <w:rStyle w:val="28"/>
        </w:rPr>
        <w:lastRenderedPageBreak/>
        <w:t>населения, повышению эффективности производства и производительности труда в реальном секторе экономики, в конечном счете</w:t>
      </w:r>
      <w:r w:rsidR="00C80EF1">
        <w:rPr>
          <w:rStyle w:val="28"/>
        </w:rPr>
        <w:t xml:space="preserve"> </w:t>
      </w:r>
      <w:r>
        <w:rPr>
          <w:rStyle w:val="28"/>
        </w:rPr>
        <w:t>- к становлению современного информационного общества и созданию условий для развития цифровой экономики.</w:t>
      </w:r>
    </w:p>
    <w:p w:rsidR="00A4742B" w:rsidRDefault="00A4742B" w:rsidP="00EE2A10">
      <w:pPr>
        <w:tabs>
          <w:tab w:val="left" w:pos="7140"/>
        </w:tabs>
        <w:contextualSpacing/>
        <w:jc w:val="center"/>
        <w:rPr>
          <w:b/>
          <w:sz w:val="28"/>
          <w:szCs w:val="28"/>
        </w:rPr>
      </w:pPr>
    </w:p>
    <w:p w:rsidR="005173E3" w:rsidRDefault="005173E3" w:rsidP="00EE2A10">
      <w:pPr>
        <w:tabs>
          <w:tab w:val="left" w:pos="7140"/>
        </w:tabs>
        <w:contextualSpacing/>
        <w:jc w:val="center"/>
        <w:rPr>
          <w:b/>
          <w:sz w:val="28"/>
          <w:szCs w:val="28"/>
        </w:rPr>
      </w:pPr>
    </w:p>
    <w:p w:rsidR="00EE2A10" w:rsidRPr="00D20ADC" w:rsidRDefault="00EE2A10" w:rsidP="00EE2A10">
      <w:pPr>
        <w:tabs>
          <w:tab w:val="left" w:pos="7140"/>
        </w:tabs>
        <w:contextualSpacing/>
        <w:jc w:val="center"/>
        <w:rPr>
          <w:b/>
          <w:sz w:val="27"/>
          <w:szCs w:val="27"/>
        </w:rPr>
      </w:pPr>
      <w:r w:rsidRPr="00D20ADC">
        <w:rPr>
          <w:b/>
          <w:sz w:val="27"/>
          <w:szCs w:val="27"/>
        </w:rPr>
        <w:t>3.</w:t>
      </w:r>
      <w:r w:rsidR="00A4742B" w:rsidRPr="00D20ADC">
        <w:rPr>
          <w:b/>
          <w:sz w:val="27"/>
          <w:szCs w:val="27"/>
        </w:rPr>
        <w:t>9</w:t>
      </w:r>
      <w:r w:rsidRPr="00D20ADC">
        <w:rPr>
          <w:b/>
          <w:sz w:val="27"/>
          <w:szCs w:val="27"/>
        </w:rPr>
        <w:t xml:space="preserve">. Пространственное развитие </w:t>
      </w:r>
      <w:r w:rsidR="004A62F6" w:rsidRPr="00D20ADC">
        <w:rPr>
          <w:b/>
          <w:sz w:val="27"/>
          <w:szCs w:val="27"/>
        </w:rPr>
        <w:t>Параньгинского муниципального района</w:t>
      </w:r>
    </w:p>
    <w:p w:rsidR="00EE2A10" w:rsidRPr="00D20ADC" w:rsidRDefault="00EE2A10" w:rsidP="00EE2A10">
      <w:pPr>
        <w:tabs>
          <w:tab w:val="left" w:pos="7140"/>
        </w:tabs>
        <w:contextualSpacing/>
        <w:jc w:val="center"/>
        <w:rPr>
          <w:b/>
          <w:sz w:val="27"/>
          <w:szCs w:val="27"/>
        </w:rPr>
      </w:pPr>
    </w:p>
    <w:p w:rsidR="00EE2A10" w:rsidRPr="00D20ADC" w:rsidRDefault="001230CD" w:rsidP="00502A0C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Формирование пространственного развития основывается на ключевых  положениях Стратегии </w:t>
      </w:r>
      <w:r w:rsidR="00CF04DF" w:rsidRPr="00D20ADC">
        <w:rPr>
          <w:sz w:val="27"/>
          <w:szCs w:val="27"/>
        </w:rPr>
        <w:t xml:space="preserve">социально-экономического развития Республики Марий Эл на период до 2030 года, утвержденной  </w:t>
      </w:r>
      <w:r w:rsidR="004069A1" w:rsidRPr="00D20ADC">
        <w:rPr>
          <w:sz w:val="27"/>
          <w:szCs w:val="27"/>
        </w:rPr>
        <w:t>постановление Правительства Республики Марий Эл от 17 января 2018 года №12 «Об утверждении Стратегии социально-экономического развития Республики Марий Эл на период до 2030 года».</w:t>
      </w:r>
    </w:p>
    <w:p w:rsidR="00CF04DF" w:rsidRPr="00D20ADC" w:rsidRDefault="00A12D93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В Параньгинском муниципальном районе выделено 5 отраслей перспективной экономической специализации, к основным из которых относятся животноводство, добыча полезных ископаемых и производство пищевых продуктов.</w:t>
      </w:r>
    </w:p>
    <w:p w:rsidR="001230CD" w:rsidRPr="00D20ADC" w:rsidRDefault="0014210A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Целью пространственного развития является обеспечение устойчивого и сбалансированного пространственного развития, направленного на сокращение различий в уровне и качестве населения, ускорение темпов экономического роста и технологического развития поселений района.</w:t>
      </w:r>
    </w:p>
    <w:p w:rsidR="0014210A" w:rsidRPr="00D20ADC" w:rsidRDefault="0014210A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Основными проблемами  пространственного развития Параньгинского муниципального района являются:</w:t>
      </w:r>
    </w:p>
    <w:p w:rsidR="0014210A" w:rsidRPr="00D20ADC" w:rsidRDefault="0014210A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Угроза ухудшения демографической ситуации вследствие снижения рождаемости и миграционной убыли населения</w:t>
      </w:r>
    </w:p>
    <w:p w:rsidR="0014210A" w:rsidRPr="00D20ADC" w:rsidRDefault="0014210A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Низкий уровень комфортности городской среды в городском населенном пункте.</w:t>
      </w:r>
    </w:p>
    <w:p w:rsidR="0014210A" w:rsidRPr="00D20ADC" w:rsidRDefault="0014210A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Низкий уровень предпринимательской активности в сельских территориях.</w:t>
      </w:r>
    </w:p>
    <w:p w:rsidR="0014210A" w:rsidRPr="00D20ADC" w:rsidRDefault="0014210A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Для достижения цели пространственного развития Параньгинского муниципального района необходимо решить следующие задачи:</w:t>
      </w:r>
    </w:p>
    <w:p w:rsidR="0014210A" w:rsidRPr="00D20ADC" w:rsidRDefault="0014210A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Повышение конкурентоспособности экономики </w:t>
      </w:r>
      <w:r w:rsidR="008F1EB4" w:rsidRPr="00D20ADC">
        <w:rPr>
          <w:sz w:val="27"/>
          <w:szCs w:val="27"/>
        </w:rPr>
        <w:t xml:space="preserve"> путем обеспечения условий для развития производств товаров и услуг в отраслях перспективных экономических специализаций;</w:t>
      </w:r>
    </w:p>
    <w:p w:rsidR="008F1EB4" w:rsidRPr="00D20ADC" w:rsidRDefault="008F1EB4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повышение доступности и качества транспортной, энергетической  и информационно-телекоммуникационной инфраструктуры;</w:t>
      </w:r>
    </w:p>
    <w:p w:rsidR="008F1EB4" w:rsidRPr="00D20ADC" w:rsidRDefault="008F1EB4" w:rsidP="005A04CA">
      <w:pPr>
        <w:tabs>
          <w:tab w:val="left" w:pos="7140"/>
        </w:tabs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t>социальное обустройство территорий с недостаточным собственным потенциалом экономического роста.</w:t>
      </w:r>
    </w:p>
    <w:p w:rsidR="008F1EB4" w:rsidRPr="00D20ADC" w:rsidRDefault="008F1EB4" w:rsidP="001230CD">
      <w:pPr>
        <w:tabs>
          <w:tab w:val="left" w:pos="7140"/>
        </w:tabs>
        <w:contextualSpacing/>
        <w:rPr>
          <w:sz w:val="27"/>
          <w:szCs w:val="27"/>
        </w:rPr>
      </w:pPr>
    </w:p>
    <w:p w:rsidR="00EE2A10" w:rsidRPr="00D20ADC" w:rsidRDefault="00EE2A10" w:rsidP="00EE2A10">
      <w:pPr>
        <w:tabs>
          <w:tab w:val="left" w:pos="7140"/>
        </w:tabs>
        <w:contextualSpacing/>
        <w:jc w:val="center"/>
        <w:rPr>
          <w:sz w:val="27"/>
          <w:szCs w:val="27"/>
        </w:rPr>
      </w:pPr>
      <w:r w:rsidRPr="00D20ADC">
        <w:rPr>
          <w:sz w:val="27"/>
          <w:szCs w:val="27"/>
        </w:rPr>
        <w:t xml:space="preserve">Основные направления развития </w:t>
      </w:r>
      <w:r w:rsidR="004A62F6" w:rsidRPr="00D20ADC">
        <w:rPr>
          <w:sz w:val="27"/>
          <w:szCs w:val="27"/>
        </w:rPr>
        <w:t>Параньгинского муниципального района</w:t>
      </w:r>
    </w:p>
    <w:p w:rsidR="00EE2A10" w:rsidRPr="00D20ADC" w:rsidRDefault="00EE2A10" w:rsidP="00EE2A10">
      <w:pPr>
        <w:tabs>
          <w:tab w:val="left" w:pos="7140"/>
        </w:tabs>
        <w:contextualSpacing/>
        <w:jc w:val="center"/>
        <w:rPr>
          <w:b/>
          <w:i/>
          <w:color w:val="FF0000"/>
          <w:sz w:val="27"/>
          <w:szCs w:val="27"/>
        </w:rPr>
      </w:pPr>
    </w:p>
    <w:p w:rsidR="00EE2A10" w:rsidRPr="00D20ADC" w:rsidRDefault="00EE2A10" w:rsidP="00EE2A10">
      <w:pPr>
        <w:widowControl w:val="0"/>
        <w:ind w:firstLine="708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Численность населения района </w:t>
      </w:r>
      <w:r w:rsidR="00D50BC6" w:rsidRPr="00D20ADC">
        <w:rPr>
          <w:sz w:val="27"/>
          <w:szCs w:val="27"/>
        </w:rPr>
        <w:t xml:space="preserve">на 1 января 2019 г. составляет  </w:t>
      </w:r>
      <w:r w:rsidRPr="00D20ADC">
        <w:rPr>
          <w:sz w:val="27"/>
          <w:szCs w:val="27"/>
        </w:rPr>
        <w:t>14,2 тыс. человек.</w:t>
      </w:r>
    </w:p>
    <w:p w:rsidR="00EE2A10" w:rsidRPr="00D20ADC" w:rsidRDefault="00EE2A10" w:rsidP="00EE2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D20ADC">
        <w:rPr>
          <w:rFonts w:eastAsia="Calibri"/>
          <w:sz w:val="27"/>
          <w:szCs w:val="27"/>
        </w:rPr>
        <w:t>На территории района осуществляют деятельность 132 организации различных форм собственности.</w:t>
      </w:r>
    </w:p>
    <w:p w:rsidR="00EE2A10" w:rsidRPr="00DC787F" w:rsidRDefault="00EE2A10" w:rsidP="00EE2A10">
      <w:pPr>
        <w:ind w:firstLine="709"/>
        <w:contextualSpacing/>
        <w:jc w:val="both"/>
        <w:rPr>
          <w:sz w:val="27"/>
          <w:szCs w:val="27"/>
        </w:rPr>
      </w:pPr>
      <w:r w:rsidRPr="00D20ADC">
        <w:rPr>
          <w:sz w:val="27"/>
          <w:szCs w:val="27"/>
        </w:rPr>
        <w:lastRenderedPageBreak/>
        <w:t xml:space="preserve">Экономический профиль </w:t>
      </w:r>
      <w:r w:rsidR="00E91E30" w:rsidRPr="00D20ADC">
        <w:rPr>
          <w:sz w:val="27"/>
          <w:szCs w:val="27"/>
        </w:rPr>
        <w:t xml:space="preserve">Параньгинского муниципального района в показателях в целом </w:t>
      </w:r>
      <w:r w:rsidRPr="00D20ADC">
        <w:rPr>
          <w:sz w:val="27"/>
          <w:szCs w:val="27"/>
        </w:rPr>
        <w:t>по республике представлен на рисунке</w:t>
      </w:r>
      <w:r w:rsidR="00E91E30" w:rsidRPr="00D20ADC">
        <w:rPr>
          <w:sz w:val="27"/>
          <w:szCs w:val="27"/>
        </w:rPr>
        <w:t xml:space="preserve"> 1</w:t>
      </w:r>
      <w:r w:rsidRPr="00D20ADC">
        <w:rPr>
          <w:sz w:val="27"/>
          <w:szCs w:val="27"/>
        </w:rPr>
        <w:t>.</w:t>
      </w:r>
    </w:p>
    <w:p w:rsidR="00EE2A10" w:rsidRDefault="00EE2A10" w:rsidP="00EE2A10">
      <w:pPr>
        <w:ind w:firstLine="709"/>
        <w:contextualSpacing/>
        <w:jc w:val="both"/>
        <w:rPr>
          <w:sz w:val="28"/>
          <w:szCs w:val="28"/>
        </w:rPr>
      </w:pPr>
    </w:p>
    <w:p w:rsidR="00817119" w:rsidRDefault="00817119" w:rsidP="00EE2A10">
      <w:pPr>
        <w:contextualSpacing/>
        <w:jc w:val="center"/>
        <w:rPr>
          <w:sz w:val="27"/>
          <w:szCs w:val="27"/>
        </w:rPr>
      </w:pPr>
    </w:p>
    <w:p w:rsidR="00817119" w:rsidRDefault="00817119" w:rsidP="00EE2A10">
      <w:pPr>
        <w:contextualSpacing/>
        <w:jc w:val="center"/>
        <w:rPr>
          <w:sz w:val="27"/>
          <w:szCs w:val="27"/>
        </w:rPr>
      </w:pPr>
    </w:p>
    <w:p w:rsidR="00EE2A10" w:rsidRPr="00817119" w:rsidRDefault="00EE2A10" w:rsidP="00EE2A10">
      <w:pPr>
        <w:contextualSpacing/>
        <w:jc w:val="center"/>
        <w:rPr>
          <w:sz w:val="27"/>
          <w:szCs w:val="27"/>
        </w:rPr>
      </w:pPr>
      <w:r w:rsidRPr="00817119">
        <w:rPr>
          <w:sz w:val="27"/>
          <w:szCs w:val="27"/>
        </w:rPr>
        <w:t xml:space="preserve">Экономический профиль </w:t>
      </w:r>
      <w:r w:rsidR="00817119">
        <w:rPr>
          <w:sz w:val="27"/>
          <w:szCs w:val="27"/>
        </w:rPr>
        <w:t>Параньгинского муниципального</w:t>
      </w:r>
    </w:p>
    <w:p w:rsidR="00EE2A10" w:rsidRPr="00817119" w:rsidRDefault="00817119" w:rsidP="00EE2A10">
      <w:pPr>
        <w:contextualSpacing/>
        <w:jc w:val="center"/>
        <w:rPr>
          <w:rStyle w:val="30"/>
          <w:iCs/>
          <w:color w:val="000000"/>
          <w:sz w:val="27"/>
          <w:szCs w:val="27"/>
          <w:lang w:bidi="ru-RU"/>
        </w:rPr>
      </w:pPr>
      <w:r>
        <w:rPr>
          <w:sz w:val="27"/>
          <w:szCs w:val="27"/>
        </w:rPr>
        <w:t>района</w:t>
      </w:r>
      <w:r w:rsidR="00EE2A10" w:rsidRPr="00817119">
        <w:rPr>
          <w:sz w:val="27"/>
          <w:szCs w:val="27"/>
        </w:rPr>
        <w:t xml:space="preserve"> в показателях 2018 года в целом по республике, %</w:t>
      </w:r>
    </w:p>
    <w:p w:rsidR="00EE2A10" w:rsidRDefault="006B7D7E" w:rsidP="00EE2A10">
      <w:pPr>
        <w:spacing w:line="360" w:lineRule="auto"/>
        <w:ind w:hanging="142"/>
        <w:contextualSpacing/>
        <w:jc w:val="both"/>
        <w:rPr>
          <w:rStyle w:val="30"/>
          <w:iCs/>
          <w:color w:val="000000"/>
          <w:sz w:val="28"/>
          <w:szCs w:val="28"/>
          <w:lang w:bidi="ru-RU"/>
        </w:rPr>
      </w:pPr>
      <w:r>
        <w:rPr>
          <w:rFonts w:ascii="Arial Narrow" w:eastAsia="Arial Narrow" w:hAnsi="Arial Narrow" w:cs="Arial Narrow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72175" cy="2190750"/>
            <wp:effectExtent l="19050" t="0" r="9525" b="0"/>
            <wp:docPr id="1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1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10" w:rsidRPr="00D50BC6" w:rsidRDefault="00EE2A10" w:rsidP="00D50BC6">
      <w:pPr>
        <w:tabs>
          <w:tab w:val="left" w:pos="7140"/>
        </w:tabs>
        <w:contextualSpacing/>
        <w:jc w:val="center"/>
      </w:pPr>
      <w:r w:rsidRPr="00D50BC6">
        <w:t xml:space="preserve">рис. </w:t>
      </w:r>
      <w:r w:rsidR="00E91E30" w:rsidRPr="00D50BC6">
        <w:t>1</w:t>
      </w:r>
    </w:p>
    <w:p w:rsidR="00136138" w:rsidRDefault="00136138" w:rsidP="00EE2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E2A10" w:rsidRPr="00DC787F" w:rsidRDefault="00EE2A10" w:rsidP="00EE2A1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C787F">
        <w:rPr>
          <w:rFonts w:eastAsia="Calibri"/>
          <w:sz w:val="27"/>
          <w:szCs w:val="27"/>
        </w:rPr>
        <w:t>Параньгинский район в основном сельскохозяйственный, основная доля</w:t>
      </w:r>
      <w:r w:rsidRPr="00DC787F">
        <w:rPr>
          <w:sz w:val="27"/>
          <w:szCs w:val="27"/>
        </w:rPr>
        <w:t xml:space="preserve"> производства приходится на продукцию животноводства (более 90 % от общего объема продукции сельского хозяйства).</w:t>
      </w:r>
    </w:p>
    <w:p w:rsidR="00EE2A10" w:rsidRPr="00DC787F" w:rsidRDefault="00EE2A10" w:rsidP="00EE2A10">
      <w:pPr>
        <w:ind w:firstLine="708"/>
        <w:jc w:val="both"/>
        <w:rPr>
          <w:sz w:val="27"/>
          <w:szCs w:val="27"/>
        </w:rPr>
      </w:pPr>
      <w:r w:rsidRPr="00DC787F">
        <w:rPr>
          <w:sz w:val="27"/>
          <w:szCs w:val="27"/>
        </w:rPr>
        <w:t>В промышленности района наиболее развиты добыча полезных ископаемых и производство пищевых продуктов.</w:t>
      </w:r>
    </w:p>
    <w:p w:rsidR="00EE2A10" w:rsidRDefault="00EE2A10" w:rsidP="0046569A">
      <w:pPr>
        <w:ind w:firstLine="709"/>
        <w:jc w:val="both"/>
        <w:rPr>
          <w:bCs/>
          <w:iCs/>
          <w:sz w:val="27"/>
          <w:szCs w:val="27"/>
        </w:rPr>
      </w:pPr>
      <w:r w:rsidRPr="00DC787F">
        <w:rPr>
          <w:bCs/>
          <w:iCs/>
          <w:sz w:val="27"/>
          <w:szCs w:val="27"/>
        </w:rPr>
        <w:t xml:space="preserve">Структура промышленного производства </w:t>
      </w:r>
      <w:r w:rsidR="004A62F6">
        <w:rPr>
          <w:bCs/>
          <w:iCs/>
          <w:sz w:val="27"/>
          <w:szCs w:val="27"/>
        </w:rPr>
        <w:t>Параньгинского муниципального района</w:t>
      </w:r>
      <w:r w:rsidRPr="00DC787F">
        <w:rPr>
          <w:bCs/>
          <w:iCs/>
          <w:sz w:val="27"/>
          <w:szCs w:val="27"/>
        </w:rPr>
        <w:t xml:space="preserve"> в 2018</w:t>
      </w:r>
      <w:r w:rsidR="00817119">
        <w:rPr>
          <w:bCs/>
          <w:iCs/>
          <w:sz w:val="27"/>
          <w:szCs w:val="27"/>
        </w:rPr>
        <w:t xml:space="preserve"> году представлена на рисунке 2</w:t>
      </w:r>
      <w:r w:rsidRPr="00DC787F">
        <w:rPr>
          <w:bCs/>
          <w:iCs/>
          <w:sz w:val="27"/>
          <w:szCs w:val="27"/>
        </w:rPr>
        <w:t>.</w:t>
      </w:r>
    </w:p>
    <w:p w:rsidR="0046569A" w:rsidRPr="00DC787F" w:rsidRDefault="0046569A" w:rsidP="0046569A">
      <w:pPr>
        <w:ind w:firstLine="709"/>
        <w:jc w:val="both"/>
        <w:rPr>
          <w:sz w:val="27"/>
          <w:szCs w:val="27"/>
        </w:rPr>
      </w:pPr>
    </w:p>
    <w:p w:rsidR="005173E3" w:rsidRDefault="005173E3" w:rsidP="00EE2A10">
      <w:pPr>
        <w:jc w:val="center"/>
        <w:rPr>
          <w:sz w:val="27"/>
          <w:szCs w:val="27"/>
        </w:rPr>
      </w:pPr>
    </w:p>
    <w:p w:rsidR="00EE2A10" w:rsidRPr="00DC787F" w:rsidRDefault="00EE2A10" w:rsidP="00EE2A10">
      <w:pPr>
        <w:jc w:val="center"/>
        <w:rPr>
          <w:sz w:val="27"/>
          <w:szCs w:val="27"/>
        </w:rPr>
      </w:pPr>
      <w:r w:rsidRPr="00DC787F">
        <w:rPr>
          <w:sz w:val="27"/>
          <w:szCs w:val="27"/>
        </w:rPr>
        <w:t>Структура промышленного производства в 2018 году</w:t>
      </w:r>
    </w:p>
    <w:p w:rsidR="00EE2A10" w:rsidRPr="00566C64" w:rsidRDefault="00EE2A10" w:rsidP="00EE2A10">
      <w:pPr>
        <w:jc w:val="center"/>
        <w:rPr>
          <w:noProof/>
          <w:sz w:val="28"/>
          <w:szCs w:val="28"/>
        </w:rPr>
      </w:pPr>
    </w:p>
    <w:p w:rsidR="00EE2A10" w:rsidRPr="00A92A9F" w:rsidRDefault="006B7D7E" w:rsidP="00EE2A10">
      <w:pPr>
        <w:rPr>
          <w:b/>
          <w:noProof/>
        </w:rPr>
      </w:pPr>
      <w:r>
        <w:rPr>
          <w:noProof/>
          <w:sz w:val="28"/>
          <w:szCs w:val="28"/>
        </w:rPr>
        <w:drawing>
          <wp:anchor distT="201168" distB="906780" distL="187452" distR="408432" simplePos="0" relativeHeight="251657728" behindDoc="1" locked="0" layoutInCell="1" allowOverlap="1">
            <wp:simplePos x="0" y="0"/>
            <wp:positionH relativeFrom="column">
              <wp:posOffset>-56642</wp:posOffset>
            </wp:positionH>
            <wp:positionV relativeFrom="paragraph">
              <wp:posOffset>-153050</wp:posOffset>
            </wp:positionV>
            <wp:extent cx="5768594" cy="3169119"/>
            <wp:effectExtent l="0" t="0" r="0" b="0"/>
            <wp:wrapNone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E2A10" w:rsidRPr="00A92A9F" w:rsidRDefault="00EE2A10" w:rsidP="00EE2A10">
      <w:pPr>
        <w:rPr>
          <w:b/>
          <w:noProof/>
        </w:rPr>
      </w:pPr>
    </w:p>
    <w:p w:rsidR="00EE2A10" w:rsidRPr="00A92A9F" w:rsidRDefault="00EE2A10" w:rsidP="00EE2A10">
      <w:pPr>
        <w:rPr>
          <w:b/>
          <w:noProof/>
        </w:rPr>
      </w:pPr>
    </w:p>
    <w:p w:rsidR="00EE2A10" w:rsidRPr="00A92A9F" w:rsidRDefault="00EE2A10" w:rsidP="00EE2A10">
      <w:pPr>
        <w:rPr>
          <w:b/>
          <w:noProof/>
        </w:rPr>
      </w:pPr>
    </w:p>
    <w:p w:rsidR="00EE2A10" w:rsidRPr="00A92A9F" w:rsidRDefault="00EE2A10" w:rsidP="00EE2A10">
      <w:pPr>
        <w:rPr>
          <w:b/>
          <w:noProof/>
        </w:rPr>
      </w:pPr>
    </w:p>
    <w:p w:rsidR="00EE2A10" w:rsidRPr="00A92A9F" w:rsidRDefault="00EE2A10" w:rsidP="00EE2A10">
      <w:pPr>
        <w:rPr>
          <w:b/>
          <w:noProof/>
        </w:rPr>
      </w:pPr>
    </w:p>
    <w:p w:rsidR="00EE2A10" w:rsidRDefault="00EE2A10" w:rsidP="00EE2A10">
      <w:pPr>
        <w:ind w:firstLine="709"/>
        <w:contextualSpacing/>
        <w:jc w:val="both"/>
        <w:rPr>
          <w:rStyle w:val="30"/>
          <w:iCs/>
          <w:color w:val="000000"/>
          <w:sz w:val="28"/>
          <w:szCs w:val="28"/>
          <w:lang w:bidi="ru-RU"/>
        </w:rPr>
      </w:pPr>
    </w:p>
    <w:p w:rsidR="00EE2A10" w:rsidRDefault="00EE2A10" w:rsidP="00EE2A10">
      <w:pPr>
        <w:tabs>
          <w:tab w:val="left" w:pos="7140"/>
        </w:tabs>
        <w:contextualSpacing/>
        <w:jc w:val="center"/>
        <w:rPr>
          <w:sz w:val="28"/>
          <w:szCs w:val="28"/>
        </w:rPr>
      </w:pPr>
    </w:p>
    <w:p w:rsidR="00136138" w:rsidRDefault="00136138" w:rsidP="00EE2A10">
      <w:pPr>
        <w:tabs>
          <w:tab w:val="left" w:pos="7140"/>
        </w:tabs>
        <w:contextualSpacing/>
        <w:jc w:val="center"/>
        <w:rPr>
          <w:sz w:val="28"/>
          <w:szCs w:val="28"/>
        </w:rPr>
      </w:pPr>
    </w:p>
    <w:p w:rsidR="00136138" w:rsidRDefault="00136138" w:rsidP="00EE2A10">
      <w:pPr>
        <w:tabs>
          <w:tab w:val="left" w:pos="7140"/>
        </w:tabs>
        <w:contextualSpacing/>
        <w:jc w:val="center"/>
        <w:rPr>
          <w:sz w:val="28"/>
          <w:szCs w:val="28"/>
        </w:rPr>
      </w:pPr>
    </w:p>
    <w:p w:rsidR="00136138" w:rsidRDefault="00136138" w:rsidP="00EE2A10">
      <w:pPr>
        <w:tabs>
          <w:tab w:val="left" w:pos="7140"/>
        </w:tabs>
        <w:contextualSpacing/>
        <w:jc w:val="center"/>
        <w:rPr>
          <w:sz w:val="28"/>
          <w:szCs w:val="28"/>
        </w:rPr>
      </w:pPr>
    </w:p>
    <w:p w:rsidR="00D50BC6" w:rsidRDefault="00D50BC6" w:rsidP="00EE2A10">
      <w:pPr>
        <w:tabs>
          <w:tab w:val="left" w:pos="7140"/>
        </w:tabs>
        <w:contextualSpacing/>
        <w:jc w:val="center"/>
      </w:pPr>
    </w:p>
    <w:p w:rsidR="00EE2A10" w:rsidRPr="00D50BC6" w:rsidRDefault="00EE2A10" w:rsidP="00EE2A10">
      <w:pPr>
        <w:tabs>
          <w:tab w:val="left" w:pos="7140"/>
        </w:tabs>
        <w:contextualSpacing/>
        <w:jc w:val="center"/>
      </w:pPr>
      <w:r w:rsidRPr="00D50BC6">
        <w:t xml:space="preserve">рис. </w:t>
      </w:r>
      <w:r w:rsidR="00817119" w:rsidRPr="00D50BC6">
        <w:t>2</w:t>
      </w:r>
    </w:p>
    <w:p w:rsidR="00136138" w:rsidRDefault="00136138" w:rsidP="00EE2A10">
      <w:pPr>
        <w:ind w:firstLine="709"/>
        <w:contextualSpacing/>
        <w:jc w:val="both"/>
        <w:rPr>
          <w:rStyle w:val="30"/>
          <w:iCs/>
          <w:color w:val="000000"/>
          <w:sz w:val="28"/>
          <w:szCs w:val="28"/>
          <w:lang w:bidi="ru-RU"/>
        </w:rPr>
      </w:pP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lastRenderedPageBreak/>
        <w:t xml:space="preserve">Социально-экономическое развитие </w:t>
      </w:r>
      <w:r w:rsidR="004A62F6" w:rsidRPr="00D20ADC">
        <w:rPr>
          <w:rFonts w:eastAsia="Arial Narrow"/>
          <w:sz w:val="27"/>
          <w:szCs w:val="27"/>
        </w:rPr>
        <w:t>Параньгинского муниципального района</w:t>
      </w:r>
      <w:r w:rsidRPr="00D20ADC">
        <w:rPr>
          <w:rFonts w:eastAsia="Arial Narrow"/>
          <w:sz w:val="27"/>
          <w:szCs w:val="27"/>
        </w:rPr>
        <w:t xml:space="preserve"> базируется на имеющихся потенциале и конкурентных преимуществах, главными из которых являются: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 xml:space="preserve">район - один из крупных производителей мяса птицы в Республике Марий Эл; 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 xml:space="preserve">транспортная обеспеченность и географическое расположение района благоприятны для организации новых производств и сбыта продукции; 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высокая степень обеспеченности энергетической и коммунальной инфраструктурой;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наличие полезных ископаемых и сырьевых ресурсов;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 xml:space="preserve">наличие природных ресурсов для рекреационного использования </w:t>
      </w:r>
      <w:r w:rsidRPr="00D20ADC">
        <w:rPr>
          <w:rFonts w:eastAsia="Arial Narrow"/>
          <w:sz w:val="27"/>
          <w:szCs w:val="27"/>
        </w:rPr>
        <w:br/>
        <w:t xml:space="preserve">и развития туризма. 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Накопленные потенциалы (природно-ресурсный, территориально-географический, трудовой, производственный, социальный, финансовый) как внутренние источники долгосрочного развития района свидетельствуют о возможностях динамичного развития.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 xml:space="preserve">В качестве неиспользованного потенциала для роста экономики </w:t>
      </w:r>
      <w:r w:rsidRPr="00D20ADC">
        <w:rPr>
          <w:rFonts w:eastAsia="Arial Narrow"/>
          <w:sz w:val="27"/>
          <w:szCs w:val="27"/>
        </w:rPr>
        <w:br/>
        <w:t xml:space="preserve">и улучшения качества жизни рассматриваются свободные земельные участки, которые могут выступать в качестве сельскохозяйственных площадей, территорий для развития промышленных производств </w:t>
      </w:r>
      <w:r w:rsidRPr="00D20ADC">
        <w:rPr>
          <w:rFonts w:eastAsia="Arial Narrow"/>
          <w:sz w:val="27"/>
          <w:szCs w:val="27"/>
        </w:rPr>
        <w:br/>
        <w:t xml:space="preserve">или в качестве территории для жилищной застройки.  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 xml:space="preserve">Определены следующие приоритетные направления развития: 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развитие агропромышленного комплекса за счет реализации крупных инвестиционных проектов по выпуску экологически чистой продукции;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развитие промышленности, в том числе в области производства строительных материалов, производства органических удобрений;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развитие малого бизнеса при дальнейшей финансово-кредитной поддержке субъектов малого предпринимательства, реализующих инвестиционные проекты;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 xml:space="preserve">развитие строительного комплекса, прежде всего за счет ускоренного развития жилищного строительства и газификации района; 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модернизация жилищно-коммунального хозяйства;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развитие туризма на основе богатого историко-культурного наследия, рекреационных ресурсов и благоприятной экологической обстановки;</w:t>
      </w:r>
    </w:p>
    <w:p w:rsidR="00EE2A10" w:rsidRPr="00D20ADC" w:rsidRDefault="00EE2A10" w:rsidP="00C055DA">
      <w:pPr>
        <w:ind w:firstLine="709"/>
        <w:jc w:val="both"/>
        <w:rPr>
          <w:rFonts w:eastAsia="Arial Narrow"/>
          <w:sz w:val="27"/>
          <w:szCs w:val="27"/>
        </w:rPr>
      </w:pPr>
      <w:r w:rsidRPr="00D20ADC">
        <w:rPr>
          <w:rFonts w:eastAsia="Arial Narrow"/>
          <w:sz w:val="27"/>
          <w:szCs w:val="27"/>
        </w:rPr>
        <w:t>развитие социальной сферы.</w:t>
      </w:r>
    </w:p>
    <w:p w:rsidR="00EE2A10" w:rsidRPr="00D20ADC" w:rsidRDefault="00EE2A10" w:rsidP="00C055DA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Основные показатели </w:t>
      </w:r>
      <w:r w:rsidR="004A62F6" w:rsidRPr="00D20ADC">
        <w:rPr>
          <w:sz w:val="27"/>
          <w:szCs w:val="27"/>
        </w:rPr>
        <w:t>Параньгинского муниципального района</w:t>
      </w:r>
      <w:r w:rsidR="003E7BDE" w:rsidRPr="00D20ADC">
        <w:rPr>
          <w:sz w:val="27"/>
          <w:szCs w:val="27"/>
        </w:rPr>
        <w:t xml:space="preserve"> представлены в таблице 6</w:t>
      </w:r>
      <w:r w:rsidRPr="00D20ADC">
        <w:rPr>
          <w:sz w:val="27"/>
          <w:szCs w:val="27"/>
        </w:rPr>
        <w:t>.</w:t>
      </w:r>
    </w:p>
    <w:p w:rsidR="00EE2A10" w:rsidRPr="00D20ADC" w:rsidRDefault="00EE2A10" w:rsidP="00EE2A10">
      <w:pPr>
        <w:ind w:firstLine="709"/>
        <w:contextualSpacing/>
        <w:jc w:val="both"/>
        <w:rPr>
          <w:sz w:val="27"/>
          <w:szCs w:val="27"/>
        </w:rPr>
      </w:pPr>
    </w:p>
    <w:p w:rsidR="00EE2A10" w:rsidRPr="00D20ADC" w:rsidRDefault="005173E3" w:rsidP="00EE2A10">
      <w:pPr>
        <w:ind w:firstLine="709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3E7BDE" w:rsidRPr="00D20ADC">
        <w:rPr>
          <w:sz w:val="27"/>
          <w:szCs w:val="27"/>
        </w:rPr>
        <w:lastRenderedPageBreak/>
        <w:t>Таблица 6</w:t>
      </w:r>
    </w:p>
    <w:p w:rsidR="00EE2A10" w:rsidRPr="00D20ADC" w:rsidRDefault="00EE2A10" w:rsidP="00EE2A10">
      <w:pPr>
        <w:ind w:firstLine="709"/>
        <w:contextualSpacing/>
        <w:jc w:val="both"/>
        <w:rPr>
          <w:sz w:val="27"/>
          <w:szCs w:val="27"/>
        </w:rPr>
      </w:pPr>
    </w:p>
    <w:p w:rsidR="00EE2A10" w:rsidRPr="00D20ADC" w:rsidRDefault="00EE2A10" w:rsidP="00EE2A10">
      <w:pPr>
        <w:contextualSpacing/>
        <w:jc w:val="center"/>
        <w:rPr>
          <w:bCs/>
          <w:iCs/>
          <w:sz w:val="27"/>
          <w:szCs w:val="27"/>
        </w:rPr>
      </w:pPr>
      <w:r w:rsidRPr="00D20ADC">
        <w:rPr>
          <w:sz w:val="27"/>
          <w:szCs w:val="27"/>
        </w:rPr>
        <w:t xml:space="preserve">Основные показатели </w:t>
      </w:r>
      <w:r w:rsidRPr="00D20ADC">
        <w:rPr>
          <w:bCs/>
          <w:iCs/>
          <w:sz w:val="27"/>
          <w:szCs w:val="27"/>
        </w:rPr>
        <w:t xml:space="preserve">муниципального образования </w:t>
      </w:r>
    </w:p>
    <w:p w:rsidR="00EE2A10" w:rsidRPr="00D20ADC" w:rsidRDefault="00EE2A10" w:rsidP="00EE2A10">
      <w:pPr>
        <w:contextualSpacing/>
        <w:jc w:val="center"/>
        <w:rPr>
          <w:sz w:val="27"/>
          <w:szCs w:val="27"/>
        </w:rPr>
      </w:pPr>
      <w:r w:rsidRPr="00D20ADC">
        <w:rPr>
          <w:bCs/>
          <w:iCs/>
          <w:sz w:val="27"/>
          <w:szCs w:val="27"/>
        </w:rPr>
        <w:t>«Параньгинский муниципальный район»</w:t>
      </w:r>
    </w:p>
    <w:p w:rsidR="00EE2A10" w:rsidRPr="00D20ADC" w:rsidRDefault="00EE2A10" w:rsidP="00EE2A10">
      <w:pPr>
        <w:ind w:firstLine="709"/>
        <w:contextualSpacing/>
        <w:jc w:val="both"/>
        <w:rPr>
          <w:rStyle w:val="30"/>
          <w:iCs/>
          <w:color w:val="000000"/>
          <w:sz w:val="28"/>
          <w:szCs w:val="28"/>
          <w:lang w:bidi="ru-RU"/>
        </w:rPr>
      </w:pPr>
    </w:p>
    <w:tbl>
      <w:tblPr>
        <w:tblW w:w="8784" w:type="dxa"/>
        <w:tblInd w:w="103" w:type="dxa"/>
        <w:tblLook w:val="04A0"/>
      </w:tblPr>
      <w:tblGrid>
        <w:gridCol w:w="6242"/>
        <w:gridCol w:w="1276"/>
        <w:gridCol w:w="1266"/>
      </w:tblGrid>
      <w:tr w:rsidR="00EE2A10" w:rsidRPr="00D20ADC" w:rsidTr="00C26328">
        <w:trPr>
          <w:trHeight w:val="300"/>
          <w:tblHeader/>
        </w:trPr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2018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2A10" w:rsidRPr="00D20ADC" w:rsidRDefault="00EE2A10" w:rsidP="00C26328">
            <w:pPr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2030 г.</w:t>
            </w:r>
          </w:p>
        </w:tc>
      </w:tr>
      <w:tr w:rsidR="00EE2A10" w:rsidRPr="00D20ADC" w:rsidTr="00C26328">
        <w:trPr>
          <w:trHeight w:val="360"/>
        </w:trPr>
        <w:tc>
          <w:tcPr>
            <w:tcW w:w="6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Среднегодовая численность населения, тыс. чел.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14,4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14,3</w:t>
            </w:r>
          </w:p>
        </w:tc>
      </w:tr>
      <w:tr w:rsidR="00EE2A10" w:rsidRPr="00D20ADC" w:rsidTr="00C26328">
        <w:trPr>
          <w:trHeight w:val="300"/>
        </w:trPr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Объем отгруженных товаров собственного производства, млн. 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535,1</w:t>
            </w:r>
          </w:p>
        </w:tc>
        <w:tc>
          <w:tcPr>
            <w:tcW w:w="1266" w:type="dxa"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967,1</w:t>
            </w:r>
          </w:p>
        </w:tc>
      </w:tr>
      <w:tr w:rsidR="00EE2A10" w:rsidRPr="00D20ADC" w:rsidTr="00C26328">
        <w:trPr>
          <w:trHeight w:val="330"/>
        </w:trPr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Продукция сельского хозяйства в хозяйствах всех категорий, млн. 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5 601,1</w:t>
            </w:r>
          </w:p>
        </w:tc>
        <w:tc>
          <w:tcPr>
            <w:tcW w:w="1266" w:type="dxa"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7 322,6</w:t>
            </w:r>
          </w:p>
        </w:tc>
      </w:tr>
      <w:tr w:rsidR="00EE2A10" w:rsidRPr="00D20ADC" w:rsidTr="00C26328">
        <w:trPr>
          <w:trHeight w:val="300"/>
        </w:trPr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Оборот малых и средних предприятий (с учетом микропредприятий), млн. 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7 247,4</w:t>
            </w:r>
          </w:p>
        </w:tc>
        <w:tc>
          <w:tcPr>
            <w:tcW w:w="1266" w:type="dxa"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870,0</w:t>
            </w:r>
          </w:p>
        </w:tc>
      </w:tr>
      <w:tr w:rsidR="00EE2A10" w:rsidRPr="00D20ADC" w:rsidTr="00C26328">
        <w:trPr>
          <w:trHeight w:val="330"/>
        </w:trPr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Объем работ, выполненных по виду деятельности «Строительство», млн. 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37,8</w:t>
            </w:r>
          </w:p>
        </w:tc>
        <w:tc>
          <w:tcPr>
            <w:tcW w:w="1266" w:type="dxa"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49,2</w:t>
            </w:r>
          </w:p>
        </w:tc>
      </w:tr>
      <w:tr w:rsidR="00EE2A10" w:rsidRPr="00D20ADC" w:rsidTr="00C26328">
        <w:trPr>
          <w:trHeight w:val="300"/>
        </w:trPr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Оборот розничной торговли, млн. 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1 156,8</w:t>
            </w:r>
          </w:p>
        </w:tc>
        <w:tc>
          <w:tcPr>
            <w:tcW w:w="1266" w:type="dxa"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2 265,9</w:t>
            </w:r>
          </w:p>
        </w:tc>
      </w:tr>
      <w:tr w:rsidR="00EE2A10" w:rsidRPr="00D20ADC" w:rsidTr="00C26328">
        <w:trPr>
          <w:trHeight w:val="300"/>
        </w:trPr>
        <w:tc>
          <w:tcPr>
            <w:tcW w:w="6242" w:type="dxa"/>
            <w:shd w:val="clear" w:color="auto" w:fill="auto"/>
            <w:noWrap/>
            <w:vAlign w:val="center"/>
          </w:tcPr>
          <w:p w:rsidR="00EE2A10" w:rsidRPr="00D20ADC" w:rsidRDefault="00EE2A10" w:rsidP="00C2632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Объем инвестиций в основной капитал за счет всех источников финансирования, млн. 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546,5</w:t>
            </w:r>
          </w:p>
        </w:tc>
        <w:tc>
          <w:tcPr>
            <w:tcW w:w="1266" w:type="dxa"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252,1</w:t>
            </w:r>
          </w:p>
        </w:tc>
      </w:tr>
      <w:tr w:rsidR="00EE2A10" w:rsidRPr="00D20ADC" w:rsidTr="00C26328">
        <w:trPr>
          <w:trHeight w:val="300"/>
        </w:trPr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both"/>
              <w:rPr>
                <w:color w:val="000000"/>
              </w:rPr>
            </w:pPr>
            <w:r w:rsidRPr="00D20ADC">
              <w:rPr>
                <w:color w:val="000000"/>
              </w:rPr>
              <w:t>Среднесписочная численность работников организаций, тыс. 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2,2</w:t>
            </w:r>
          </w:p>
        </w:tc>
        <w:tc>
          <w:tcPr>
            <w:tcW w:w="1266" w:type="dxa"/>
            <w:vAlign w:val="center"/>
          </w:tcPr>
          <w:p w:rsidR="00EE2A10" w:rsidRPr="00D20ADC" w:rsidRDefault="00EE2A10" w:rsidP="00C26328">
            <w:pPr>
              <w:spacing w:before="20" w:after="20"/>
              <w:jc w:val="center"/>
              <w:rPr>
                <w:color w:val="000000"/>
              </w:rPr>
            </w:pPr>
            <w:r w:rsidRPr="00D20ADC">
              <w:rPr>
                <w:color w:val="000000"/>
              </w:rPr>
              <w:t>2,2</w:t>
            </w:r>
          </w:p>
        </w:tc>
      </w:tr>
    </w:tbl>
    <w:p w:rsidR="00EE2A10" w:rsidRPr="00D20ADC" w:rsidRDefault="00EE2A10" w:rsidP="00EE2A10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D50BC6" w:rsidRPr="00D20ADC" w:rsidRDefault="00D50BC6" w:rsidP="00EE2A10">
      <w:pPr>
        <w:ind w:firstLine="709"/>
        <w:contextualSpacing/>
        <w:jc w:val="both"/>
        <w:rPr>
          <w:bCs/>
          <w:iCs/>
          <w:sz w:val="27"/>
          <w:szCs w:val="27"/>
        </w:rPr>
      </w:pPr>
    </w:p>
    <w:p w:rsidR="00EE2A10" w:rsidRPr="00D20ADC" w:rsidRDefault="00EE2A10" w:rsidP="00EE2A10">
      <w:pPr>
        <w:ind w:firstLine="709"/>
        <w:contextualSpacing/>
        <w:jc w:val="both"/>
        <w:rPr>
          <w:bCs/>
          <w:iCs/>
          <w:sz w:val="27"/>
          <w:szCs w:val="27"/>
        </w:rPr>
      </w:pPr>
      <w:r w:rsidRPr="00D20ADC">
        <w:rPr>
          <w:bCs/>
          <w:iCs/>
          <w:sz w:val="27"/>
          <w:szCs w:val="27"/>
        </w:rPr>
        <w:t xml:space="preserve">Перспективные экономические специализации </w:t>
      </w:r>
      <w:r w:rsidR="004A62F6" w:rsidRPr="00D20ADC">
        <w:rPr>
          <w:bCs/>
          <w:iCs/>
          <w:sz w:val="27"/>
          <w:szCs w:val="27"/>
        </w:rPr>
        <w:t>Параньгинского муниципального района</w:t>
      </w:r>
      <w:r w:rsidR="003E7BDE" w:rsidRPr="00D20ADC">
        <w:rPr>
          <w:bCs/>
          <w:iCs/>
          <w:sz w:val="27"/>
          <w:szCs w:val="27"/>
        </w:rPr>
        <w:t xml:space="preserve"> представлены в таблице 7</w:t>
      </w:r>
      <w:r w:rsidRPr="00D20ADC">
        <w:rPr>
          <w:bCs/>
          <w:iCs/>
          <w:sz w:val="27"/>
          <w:szCs w:val="27"/>
        </w:rPr>
        <w:t>.</w:t>
      </w:r>
    </w:p>
    <w:p w:rsidR="00EE2A10" w:rsidRPr="00D20ADC" w:rsidRDefault="00EE2A10" w:rsidP="003E7BDE">
      <w:pPr>
        <w:ind w:firstLine="709"/>
        <w:contextualSpacing/>
        <w:jc w:val="center"/>
        <w:rPr>
          <w:bCs/>
          <w:iCs/>
          <w:sz w:val="27"/>
          <w:szCs w:val="27"/>
        </w:rPr>
      </w:pPr>
    </w:p>
    <w:p w:rsidR="00EE2A10" w:rsidRPr="00D20ADC" w:rsidRDefault="003E7BDE" w:rsidP="00EE2A10">
      <w:pPr>
        <w:ind w:firstLine="709"/>
        <w:contextualSpacing/>
        <w:jc w:val="right"/>
        <w:rPr>
          <w:bCs/>
          <w:iCs/>
          <w:sz w:val="27"/>
          <w:szCs w:val="27"/>
        </w:rPr>
      </w:pPr>
      <w:r w:rsidRPr="00D20ADC">
        <w:rPr>
          <w:bCs/>
          <w:iCs/>
          <w:sz w:val="27"/>
          <w:szCs w:val="27"/>
        </w:rPr>
        <w:t>Таблица 7</w:t>
      </w:r>
    </w:p>
    <w:p w:rsidR="00B811C9" w:rsidRDefault="00B811C9" w:rsidP="00B811C9">
      <w:pPr>
        <w:contextualSpacing/>
        <w:jc w:val="center"/>
        <w:rPr>
          <w:bCs/>
          <w:iCs/>
          <w:sz w:val="27"/>
          <w:szCs w:val="27"/>
        </w:rPr>
      </w:pPr>
    </w:p>
    <w:p w:rsidR="00B811C9" w:rsidRDefault="00B811C9" w:rsidP="00B811C9">
      <w:pPr>
        <w:contextualSpacing/>
        <w:jc w:val="center"/>
        <w:rPr>
          <w:bCs/>
          <w:iCs/>
          <w:sz w:val="27"/>
          <w:szCs w:val="27"/>
        </w:rPr>
      </w:pPr>
      <w:r w:rsidRPr="00D20ADC">
        <w:rPr>
          <w:bCs/>
          <w:iCs/>
          <w:sz w:val="27"/>
          <w:szCs w:val="27"/>
        </w:rPr>
        <w:t>Перечень перспективных экономических специализаций</w:t>
      </w:r>
    </w:p>
    <w:p w:rsidR="00B811C9" w:rsidRPr="00D20ADC" w:rsidRDefault="00B811C9" w:rsidP="00B811C9">
      <w:pPr>
        <w:contextualSpacing/>
        <w:jc w:val="center"/>
        <w:rPr>
          <w:bCs/>
          <w:iCs/>
          <w:sz w:val="27"/>
          <w:szCs w:val="27"/>
        </w:rPr>
      </w:pPr>
      <w:r w:rsidRPr="00D20ADC">
        <w:rPr>
          <w:bCs/>
          <w:iCs/>
          <w:sz w:val="27"/>
          <w:szCs w:val="27"/>
        </w:rPr>
        <w:t>Параньгинского муниципального района</w:t>
      </w:r>
    </w:p>
    <w:p w:rsidR="00EE2A10" w:rsidRDefault="00EE2A10" w:rsidP="00EE2A10">
      <w:pPr>
        <w:ind w:firstLine="709"/>
        <w:contextualSpacing/>
        <w:jc w:val="right"/>
        <w:rPr>
          <w:bCs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3509"/>
      </w:tblGrid>
      <w:tr w:rsidR="00B811C9" w:rsidRPr="008B0F37" w:rsidTr="008B0F37">
        <w:tc>
          <w:tcPr>
            <w:tcW w:w="3936" w:type="dxa"/>
          </w:tcPr>
          <w:p w:rsidR="00B811C9" w:rsidRPr="008B0F37" w:rsidRDefault="00B811C9" w:rsidP="008B0F37">
            <w:pPr>
              <w:ind w:right="-145"/>
              <w:contextualSpacing/>
              <w:jc w:val="center"/>
              <w:rPr>
                <w:bCs/>
                <w:iCs/>
                <w:sz w:val="27"/>
                <w:szCs w:val="27"/>
              </w:rPr>
            </w:pPr>
            <w:r w:rsidRPr="008B0F37">
              <w:rPr>
                <w:color w:val="000000"/>
              </w:rPr>
              <w:t>Наименование перспективной экономической специализации</w:t>
            </w:r>
          </w:p>
        </w:tc>
        <w:tc>
          <w:tcPr>
            <w:tcW w:w="2126" w:type="dxa"/>
          </w:tcPr>
          <w:p w:rsidR="00B811C9" w:rsidRPr="008B0F37" w:rsidRDefault="00B811C9" w:rsidP="008B0F37">
            <w:pPr>
              <w:ind w:left="-71" w:right="-73"/>
              <w:contextualSpacing/>
              <w:jc w:val="center"/>
              <w:rPr>
                <w:bCs/>
                <w:iCs/>
                <w:sz w:val="27"/>
                <w:szCs w:val="27"/>
              </w:rPr>
            </w:pPr>
            <w:r w:rsidRPr="008B0F37">
              <w:rPr>
                <w:color w:val="000000"/>
              </w:rPr>
              <w:t>Доля в общем объеме основных видов деятельности в 2018 году, %</w:t>
            </w:r>
          </w:p>
        </w:tc>
        <w:tc>
          <w:tcPr>
            <w:tcW w:w="3509" w:type="dxa"/>
          </w:tcPr>
          <w:p w:rsidR="00B811C9" w:rsidRPr="008B0F37" w:rsidRDefault="00B811C9" w:rsidP="008B0F37">
            <w:pPr>
              <w:ind w:left="-143" w:right="-143"/>
              <w:contextualSpacing/>
              <w:jc w:val="center"/>
              <w:rPr>
                <w:bCs/>
                <w:iCs/>
                <w:sz w:val="27"/>
                <w:szCs w:val="27"/>
              </w:rPr>
            </w:pPr>
            <w:r w:rsidRPr="00D20ADC">
              <w:t>Основные организации вида деятельности</w:t>
            </w:r>
          </w:p>
        </w:tc>
      </w:tr>
      <w:tr w:rsidR="00B811C9" w:rsidRPr="008B0F37" w:rsidTr="008B0F37">
        <w:tc>
          <w:tcPr>
            <w:tcW w:w="3936" w:type="dxa"/>
          </w:tcPr>
          <w:p w:rsidR="00B811C9" w:rsidRPr="008B0F37" w:rsidRDefault="00B811C9" w:rsidP="008B0F37">
            <w:pPr>
              <w:ind w:right="-145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B0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11C9" w:rsidRPr="008B0F37" w:rsidRDefault="00B811C9" w:rsidP="008B0F37">
            <w:pPr>
              <w:ind w:left="-71" w:right="-7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B0F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B811C9" w:rsidRPr="008B0F37" w:rsidRDefault="00B811C9" w:rsidP="008B0F37">
            <w:pPr>
              <w:ind w:left="-143" w:right="-143"/>
              <w:contextualSpacing/>
              <w:jc w:val="center"/>
              <w:rPr>
                <w:sz w:val="20"/>
                <w:szCs w:val="20"/>
              </w:rPr>
            </w:pPr>
            <w:r w:rsidRPr="008B0F37">
              <w:rPr>
                <w:sz w:val="20"/>
                <w:szCs w:val="20"/>
              </w:rPr>
              <w:t>3</w:t>
            </w:r>
          </w:p>
        </w:tc>
      </w:tr>
      <w:tr w:rsidR="00B811C9" w:rsidRPr="008B0F37" w:rsidTr="008B0F37">
        <w:tc>
          <w:tcPr>
            <w:tcW w:w="3936" w:type="dxa"/>
          </w:tcPr>
          <w:p w:rsidR="00B811C9" w:rsidRPr="008B0F37" w:rsidRDefault="00B811C9" w:rsidP="00B811C9">
            <w:pPr>
              <w:contextualSpacing/>
              <w:rPr>
                <w:bCs/>
                <w:iCs/>
              </w:rPr>
            </w:pPr>
            <w:r w:rsidRPr="008B0F37">
              <w:rPr>
                <w:bCs/>
                <w:iCs/>
              </w:rPr>
              <w:t>Сельское хозяйство</w:t>
            </w:r>
          </w:p>
        </w:tc>
        <w:tc>
          <w:tcPr>
            <w:tcW w:w="2126" w:type="dxa"/>
          </w:tcPr>
          <w:p w:rsidR="00B811C9" w:rsidRPr="008B0F37" w:rsidRDefault="00B811C9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bCs/>
                <w:iCs/>
              </w:rPr>
              <w:t>76,4</w:t>
            </w:r>
          </w:p>
        </w:tc>
        <w:tc>
          <w:tcPr>
            <w:tcW w:w="3509" w:type="dxa"/>
          </w:tcPr>
          <w:p w:rsidR="00B811C9" w:rsidRPr="00B811C9" w:rsidRDefault="00B811C9" w:rsidP="00B811C9">
            <w:pPr>
              <w:contextualSpacing/>
            </w:pPr>
            <w:r w:rsidRPr="00B811C9">
              <w:t>ООО «Птицефабрика Акашевская (Алашайская, Котяминерская, Ирмучашская, Портянурская площадки по производству мяса птицы)</w:t>
            </w:r>
            <w:r>
              <w:t>;</w:t>
            </w:r>
          </w:p>
          <w:p w:rsidR="00B811C9" w:rsidRPr="00B811C9" w:rsidRDefault="00B811C9" w:rsidP="00B811C9">
            <w:pPr>
              <w:contextualSpacing/>
            </w:pPr>
            <w:r w:rsidRPr="00B811C9">
              <w:t>СХПК «Победа»</w:t>
            </w:r>
            <w:r>
              <w:t>;</w:t>
            </w:r>
          </w:p>
          <w:p w:rsidR="00B811C9" w:rsidRPr="008B0F37" w:rsidRDefault="00B811C9" w:rsidP="00B811C9">
            <w:pPr>
              <w:contextualSpacing/>
              <w:rPr>
                <w:bCs/>
                <w:iCs/>
              </w:rPr>
            </w:pPr>
            <w:r w:rsidRPr="008B0F37">
              <w:rPr>
                <w:bCs/>
                <w:iCs/>
              </w:rPr>
              <w:t>ООО Агрофирма «Батыр»;</w:t>
            </w:r>
          </w:p>
          <w:p w:rsidR="00B811C9" w:rsidRPr="008B0F37" w:rsidRDefault="00B811C9" w:rsidP="00B811C9">
            <w:pPr>
              <w:contextualSpacing/>
              <w:rPr>
                <w:bCs/>
                <w:iCs/>
              </w:rPr>
            </w:pPr>
            <w:r w:rsidRPr="008B0F37">
              <w:rPr>
                <w:bCs/>
                <w:iCs/>
              </w:rPr>
              <w:t>ООО Агрофирма «Нур»</w:t>
            </w:r>
          </w:p>
        </w:tc>
      </w:tr>
      <w:tr w:rsidR="00B811C9" w:rsidRPr="008B0F37" w:rsidTr="008B0F37">
        <w:tc>
          <w:tcPr>
            <w:tcW w:w="3936" w:type="dxa"/>
          </w:tcPr>
          <w:p w:rsidR="00B811C9" w:rsidRPr="008B0F37" w:rsidRDefault="00B811C9" w:rsidP="00B811C9">
            <w:pPr>
              <w:contextualSpacing/>
              <w:rPr>
                <w:bCs/>
                <w:iCs/>
              </w:rPr>
            </w:pPr>
            <w:r w:rsidRPr="00B811C9">
              <w:t>Торговля оптовая и розничная</w:t>
            </w:r>
          </w:p>
        </w:tc>
        <w:tc>
          <w:tcPr>
            <w:tcW w:w="2126" w:type="dxa"/>
          </w:tcPr>
          <w:p w:rsidR="00B811C9" w:rsidRPr="008B0F37" w:rsidRDefault="00B811C9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bCs/>
                <w:iCs/>
              </w:rPr>
              <w:t>15,8</w:t>
            </w:r>
          </w:p>
        </w:tc>
        <w:tc>
          <w:tcPr>
            <w:tcW w:w="3509" w:type="dxa"/>
          </w:tcPr>
          <w:p w:rsidR="00B811C9" w:rsidRPr="008B0F37" w:rsidRDefault="00B811C9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ООО «Рамазан»;</w:t>
            </w:r>
          </w:p>
          <w:p w:rsidR="00B811C9" w:rsidRPr="008B0F37" w:rsidRDefault="00B811C9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ООО «Дим»;</w:t>
            </w:r>
          </w:p>
          <w:p w:rsidR="00B811C9" w:rsidRPr="008B0F37" w:rsidRDefault="00B811C9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ИП Габдуллин В.Г.;</w:t>
            </w:r>
          </w:p>
          <w:p w:rsidR="00B811C9" w:rsidRPr="008B0F37" w:rsidRDefault="00B811C9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ИП Шайхулгаттаров Р.Р.;</w:t>
            </w:r>
          </w:p>
          <w:p w:rsidR="00B811C9" w:rsidRPr="008B0F37" w:rsidRDefault="00B811C9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ИП Ахматсафин М.М.;</w:t>
            </w:r>
          </w:p>
        </w:tc>
      </w:tr>
    </w:tbl>
    <w:p w:rsidR="00B811C9" w:rsidRDefault="00B811C9" w:rsidP="005173E3">
      <w:pPr>
        <w:pStyle w:val="3"/>
        <w:shd w:val="clear" w:color="auto" w:fill="auto"/>
        <w:spacing w:after="0" w:line="240" w:lineRule="auto"/>
        <w:ind w:left="20" w:right="40" w:firstLine="689"/>
        <w:jc w:val="both"/>
        <w:rPr>
          <w:rStyle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3509"/>
      </w:tblGrid>
      <w:tr w:rsidR="0080205C" w:rsidRPr="008B0F37" w:rsidTr="008B0F37">
        <w:tc>
          <w:tcPr>
            <w:tcW w:w="3936" w:type="dxa"/>
          </w:tcPr>
          <w:p w:rsidR="0080205C" w:rsidRPr="008B0F37" w:rsidRDefault="0080205C" w:rsidP="008B0F37">
            <w:pPr>
              <w:ind w:right="-145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B0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ind w:left="-71" w:right="-7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B0F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ind w:left="-143" w:right="-143"/>
              <w:contextualSpacing/>
              <w:jc w:val="center"/>
              <w:rPr>
                <w:sz w:val="20"/>
                <w:szCs w:val="20"/>
              </w:rPr>
            </w:pPr>
            <w:r w:rsidRPr="008B0F37">
              <w:rPr>
                <w:sz w:val="20"/>
                <w:szCs w:val="20"/>
              </w:rPr>
              <w:t>3</w:t>
            </w:r>
          </w:p>
        </w:tc>
      </w:tr>
      <w:tr w:rsidR="0080205C" w:rsidRPr="008B0F37" w:rsidTr="008B0F37">
        <w:tc>
          <w:tcPr>
            <w:tcW w:w="3936" w:type="dxa"/>
          </w:tcPr>
          <w:p w:rsidR="0080205C" w:rsidRPr="008B0F37" w:rsidRDefault="0080205C" w:rsidP="008B0F37">
            <w:pPr>
              <w:spacing w:before="20" w:after="20"/>
              <w:rPr>
                <w:bCs/>
                <w:iCs/>
              </w:rPr>
            </w:pPr>
            <w:r w:rsidRPr="00B811C9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color w:val="000000"/>
              </w:rPr>
              <w:t>4,0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МУП «Водоканал»;</w:t>
            </w:r>
          </w:p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НПЭК «Чистая Вода»;</w:t>
            </w:r>
          </w:p>
          <w:p w:rsidR="0080205C" w:rsidRPr="008B0F37" w:rsidRDefault="0080205C" w:rsidP="008B0F37">
            <w:pPr>
              <w:contextualSpacing/>
              <w:rPr>
                <w:bCs/>
                <w:iCs/>
              </w:rPr>
            </w:pPr>
            <w:r w:rsidRPr="008B0F37">
              <w:rPr>
                <w:color w:val="000000"/>
              </w:rPr>
              <w:t>ООО «Тимер»</w:t>
            </w:r>
          </w:p>
        </w:tc>
      </w:tr>
      <w:tr w:rsidR="0080205C" w:rsidRPr="008B0F37" w:rsidTr="008B0F37">
        <w:tc>
          <w:tcPr>
            <w:tcW w:w="3936" w:type="dxa"/>
          </w:tcPr>
          <w:p w:rsidR="0080205C" w:rsidRPr="008B0F37" w:rsidRDefault="0080205C" w:rsidP="008B0F37">
            <w:pPr>
              <w:contextualSpacing/>
              <w:rPr>
                <w:bCs/>
                <w:iCs/>
              </w:rPr>
            </w:pPr>
            <w:r w:rsidRPr="008B0F37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color w:val="000000"/>
              </w:rPr>
              <w:t>1,6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ООО «ЖилКом-Сервис»;</w:t>
            </w:r>
          </w:p>
          <w:p w:rsidR="0080205C" w:rsidRPr="008B0F37" w:rsidRDefault="0080205C" w:rsidP="008B0F37">
            <w:pPr>
              <w:spacing w:before="20" w:after="20"/>
              <w:rPr>
                <w:bCs/>
                <w:iCs/>
              </w:rPr>
            </w:pPr>
            <w:r w:rsidRPr="008B0F37">
              <w:rPr>
                <w:color w:val="000000"/>
              </w:rPr>
              <w:t>Филиал «северо-Восточные тепловые сети» ООО «Марикоммунэнерго»</w:t>
            </w:r>
          </w:p>
        </w:tc>
      </w:tr>
      <w:tr w:rsidR="0080205C" w:rsidRPr="008B0F37" w:rsidTr="008B0F37">
        <w:tc>
          <w:tcPr>
            <w:tcW w:w="3936" w:type="dxa"/>
          </w:tcPr>
          <w:p w:rsidR="0080205C" w:rsidRPr="008B0F37" w:rsidRDefault="0080205C" w:rsidP="008B0F37">
            <w:pPr>
              <w:contextualSpacing/>
              <w:rPr>
                <w:bCs/>
                <w:iCs/>
              </w:rPr>
            </w:pPr>
            <w:r w:rsidRPr="00B811C9">
              <w:t>Обрабатывающие производства, из них: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color w:val="000000"/>
              </w:rPr>
              <w:t>1,0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contextualSpacing/>
              <w:rPr>
                <w:bCs/>
                <w:iCs/>
              </w:rPr>
            </w:pPr>
          </w:p>
        </w:tc>
      </w:tr>
      <w:tr w:rsidR="0080205C" w:rsidRPr="008B0F37" w:rsidTr="008B0F37">
        <w:tc>
          <w:tcPr>
            <w:tcW w:w="3936" w:type="dxa"/>
          </w:tcPr>
          <w:p w:rsidR="0080205C" w:rsidRPr="008B0F37" w:rsidRDefault="0080205C" w:rsidP="008B0F37">
            <w:pPr>
              <w:ind w:left="426"/>
              <w:contextualSpacing/>
              <w:rPr>
                <w:bCs/>
                <w:iCs/>
              </w:rPr>
            </w:pPr>
            <w:r w:rsidRPr="00B811C9">
              <w:t>производство пищевых продуктов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color w:val="000000"/>
              </w:rPr>
              <w:t>0,6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ООО «Хлебснаб»</w:t>
            </w:r>
          </w:p>
        </w:tc>
      </w:tr>
      <w:tr w:rsidR="0080205C" w:rsidRPr="008B0F37" w:rsidTr="008B0F37">
        <w:tc>
          <w:tcPr>
            <w:tcW w:w="3936" w:type="dxa"/>
          </w:tcPr>
          <w:p w:rsidR="0080205C" w:rsidRPr="008B0F37" w:rsidRDefault="0080205C" w:rsidP="008B0F37">
            <w:pPr>
              <w:ind w:left="426"/>
              <w:contextualSpacing/>
              <w:rPr>
                <w:bCs/>
                <w:iCs/>
              </w:rPr>
            </w:pPr>
            <w:r w:rsidRPr="00B811C9">
              <w:t>производство химических веществ и химических продуктов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color w:val="000000"/>
              </w:rPr>
              <w:t>0,2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ООО «Птицефабрика Акашевская»</w:t>
            </w:r>
          </w:p>
        </w:tc>
      </w:tr>
      <w:tr w:rsidR="0080205C" w:rsidRPr="008B0F37" w:rsidTr="008B0F37">
        <w:tc>
          <w:tcPr>
            <w:tcW w:w="3936" w:type="dxa"/>
          </w:tcPr>
          <w:p w:rsidR="0080205C" w:rsidRPr="008B0F37" w:rsidRDefault="0080205C" w:rsidP="008B0F37">
            <w:pPr>
              <w:ind w:left="426"/>
              <w:contextualSpacing/>
              <w:rPr>
                <w:bCs/>
                <w:iCs/>
              </w:rPr>
            </w:pPr>
            <w:r w:rsidRPr="00B811C9">
              <w:t>обработка древесины и производство изделий из дерева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color w:val="000000"/>
              </w:rPr>
              <w:t>0,1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ООО «Габит»;</w:t>
            </w:r>
          </w:p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ООО «Саунастрой»</w:t>
            </w:r>
          </w:p>
        </w:tc>
      </w:tr>
      <w:tr w:rsidR="0080205C" w:rsidRPr="008B0F37" w:rsidTr="008B0F37">
        <w:tc>
          <w:tcPr>
            <w:tcW w:w="3936" w:type="dxa"/>
          </w:tcPr>
          <w:p w:rsidR="0080205C" w:rsidRPr="00B811C9" w:rsidRDefault="0080205C" w:rsidP="008B0F37">
            <w:pPr>
              <w:contextualSpacing/>
            </w:pPr>
            <w:r w:rsidRPr="008B0F37">
              <w:rPr>
                <w:color w:val="000000"/>
              </w:rPr>
              <w:t>Добыча полезных ископаемых (торфа)</w:t>
            </w:r>
          </w:p>
        </w:tc>
        <w:tc>
          <w:tcPr>
            <w:tcW w:w="2126" w:type="dxa"/>
          </w:tcPr>
          <w:p w:rsidR="0080205C" w:rsidRPr="008B0F37" w:rsidRDefault="0080205C" w:rsidP="008B0F37">
            <w:pPr>
              <w:contextualSpacing/>
              <w:jc w:val="center"/>
              <w:rPr>
                <w:bCs/>
                <w:iCs/>
              </w:rPr>
            </w:pPr>
            <w:r w:rsidRPr="008B0F37">
              <w:rPr>
                <w:color w:val="000000"/>
              </w:rPr>
              <w:t>0,8</w:t>
            </w:r>
          </w:p>
        </w:tc>
        <w:tc>
          <w:tcPr>
            <w:tcW w:w="3509" w:type="dxa"/>
          </w:tcPr>
          <w:p w:rsidR="0080205C" w:rsidRPr="008B0F37" w:rsidRDefault="0080205C" w:rsidP="008B0F37">
            <w:pPr>
              <w:spacing w:before="20" w:after="20"/>
              <w:rPr>
                <w:color w:val="000000"/>
              </w:rPr>
            </w:pPr>
            <w:r w:rsidRPr="008B0F37">
              <w:rPr>
                <w:color w:val="000000"/>
              </w:rPr>
              <w:t>ОАО «Параньгинское торфопредприятие»</w:t>
            </w:r>
          </w:p>
        </w:tc>
      </w:tr>
    </w:tbl>
    <w:p w:rsidR="00B811C9" w:rsidRDefault="00B811C9" w:rsidP="005173E3">
      <w:pPr>
        <w:pStyle w:val="3"/>
        <w:shd w:val="clear" w:color="auto" w:fill="auto"/>
        <w:spacing w:after="0" w:line="240" w:lineRule="auto"/>
        <w:ind w:left="20" w:right="40" w:firstLine="689"/>
        <w:jc w:val="both"/>
        <w:rPr>
          <w:rStyle w:val="28"/>
        </w:rPr>
      </w:pPr>
    </w:p>
    <w:p w:rsidR="006C7257" w:rsidRPr="00D20ADC" w:rsidRDefault="00C055DA" w:rsidP="005173E3">
      <w:pPr>
        <w:pStyle w:val="3"/>
        <w:shd w:val="clear" w:color="auto" w:fill="auto"/>
        <w:spacing w:after="0" w:line="240" w:lineRule="auto"/>
        <w:ind w:left="20" w:right="40" w:firstLine="689"/>
        <w:jc w:val="both"/>
        <w:rPr>
          <w:rStyle w:val="28"/>
        </w:rPr>
      </w:pPr>
      <w:r w:rsidRPr="00D20ADC">
        <w:rPr>
          <w:rStyle w:val="28"/>
        </w:rPr>
        <w:t>Кроме того, одной из перспективных специализаций территории Параньгинского муниципального района является развитие туризма, в том числе обустройство рекреационных мест, формирование туристской инфраструктуры, предложение новых туристских маршрутов.</w:t>
      </w:r>
    </w:p>
    <w:p w:rsidR="005173E3" w:rsidRDefault="005173E3" w:rsidP="00A4742B">
      <w:pPr>
        <w:pStyle w:val="3"/>
        <w:shd w:val="clear" w:color="auto" w:fill="auto"/>
        <w:spacing w:after="0" w:line="240" w:lineRule="auto"/>
        <w:ind w:left="20" w:right="40" w:hanging="20"/>
        <w:rPr>
          <w:rStyle w:val="28"/>
          <w:i/>
        </w:rPr>
      </w:pPr>
    </w:p>
    <w:p w:rsidR="00A4742B" w:rsidRPr="00D20ADC" w:rsidRDefault="00A4742B" w:rsidP="00A4742B">
      <w:pPr>
        <w:pStyle w:val="3"/>
        <w:shd w:val="clear" w:color="auto" w:fill="auto"/>
        <w:spacing w:after="0" w:line="240" w:lineRule="auto"/>
        <w:ind w:left="20" w:right="40" w:hanging="20"/>
        <w:rPr>
          <w:rStyle w:val="28"/>
          <w:i/>
        </w:rPr>
      </w:pPr>
      <w:r w:rsidRPr="00D20ADC">
        <w:rPr>
          <w:rStyle w:val="28"/>
          <w:i/>
        </w:rPr>
        <w:t xml:space="preserve">3.9.1. Схема территориального  планирования </w:t>
      </w:r>
    </w:p>
    <w:p w:rsidR="00975188" w:rsidRPr="00D20ADC" w:rsidRDefault="00A4742B" w:rsidP="006C7257">
      <w:pPr>
        <w:pStyle w:val="3"/>
        <w:shd w:val="clear" w:color="auto" w:fill="auto"/>
        <w:spacing w:after="273" w:line="240" w:lineRule="auto"/>
        <w:ind w:left="20" w:right="40" w:hanging="20"/>
        <w:rPr>
          <w:rStyle w:val="28"/>
          <w:i/>
        </w:rPr>
      </w:pPr>
      <w:r w:rsidRPr="00D20ADC">
        <w:rPr>
          <w:rStyle w:val="28"/>
          <w:i/>
        </w:rPr>
        <w:t>Параньгинского муниципального района</w:t>
      </w:r>
    </w:p>
    <w:p w:rsidR="00975188" w:rsidRPr="00D20ADC" w:rsidRDefault="00975188" w:rsidP="00975188">
      <w:pPr>
        <w:ind w:firstLine="709"/>
        <w:jc w:val="both"/>
        <w:rPr>
          <w:sz w:val="27"/>
          <w:szCs w:val="27"/>
        </w:rPr>
      </w:pPr>
      <w:r w:rsidRPr="00D20ADC">
        <w:rPr>
          <w:rStyle w:val="28"/>
        </w:rPr>
        <w:t xml:space="preserve">Одним из важнейших инструментов стратегического управления социально-экономическим развитием Параньгинского муниципального района является схема территориального планирования </w:t>
      </w:r>
      <w:r w:rsidR="004A62F6" w:rsidRPr="00D20ADC">
        <w:rPr>
          <w:sz w:val="27"/>
          <w:szCs w:val="27"/>
        </w:rPr>
        <w:t>Параньгинского муниципального района</w:t>
      </w:r>
      <w:r w:rsidRPr="00D20ADC">
        <w:rPr>
          <w:sz w:val="27"/>
          <w:szCs w:val="27"/>
        </w:rPr>
        <w:t xml:space="preserve">  Республики Марий Эл, утвержденная решением Собрания депутатов </w:t>
      </w:r>
      <w:r w:rsidR="001A1110" w:rsidRPr="00D20ADC">
        <w:rPr>
          <w:sz w:val="27"/>
          <w:szCs w:val="27"/>
        </w:rPr>
        <w:t>муниципального образования «Параньгинский муниципальный район»</w:t>
      </w:r>
      <w:r w:rsidRPr="00D20ADC">
        <w:rPr>
          <w:sz w:val="27"/>
          <w:szCs w:val="27"/>
        </w:rPr>
        <w:t xml:space="preserve"> от 27 декабря 2010 г. №127 (далее</w:t>
      </w:r>
      <w:r w:rsidR="00CF04DF" w:rsidRPr="00D20ADC">
        <w:rPr>
          <w:sz w:val="27"/>
          <w:szCs w:val="27"/>
        </w:rPr>
        <w:t xml:space="preserve"> </w:t>
      </w:r>
      <w:r w:rsidRPr="00D20ADC">
        <w:rPr>
          <w:sz w:val="27"/>
          <w:szCs w:val="27"/>
        </w:rPr>
        <w:t>-</w:t>
      </w:r>
      <w:r w:rsidR="00CF04DF" w:rsidRPr="00D20ADC">
        <w:rPr>
          <w:sz w:val="27"/>
          <w:szCs w:val="27"/>
        </w:rPr>
        <w:t xml:space="preserve"> </w:t>
      </w:r>
      <w:r w:rsidRPr="00D20ADC">
        <w:rPr>
          <w:sz w:val="27"/>
          <w:szCs w:val="27"/>
        </w:rPr>
        <w:t>Схема).</w:t>
      </w:r>
    </w:p>
    <w:p w:rsidR="00A12A3E" w:rsidRPr="00D20ADC" w:rsidRDefault="00A12A3E" w:rsidP="00A12A3E">
      <w:pPr>
        <w:ind w:firstLine="720"/>
        <w:jc w:val="both"/>
        <w:rPr>
          <w:sz w:val="28"/>
          <w:szCs w:val="28"/>
        </w:rPr>
      </w:pPr>
      <w:r w:rsidRPr="00D20ADC">
        <w:rPr>
          <w:sz w:val="27"/>
          <w:szCs w:val="27"/>
        </w:rPr>
        <w:t xml:space="preserve">Учитывая особенности и специфику развития </w:t>
      </w:r>
      <w:r w:rsidR="004A62F6" w:rsidRPr="00D20ADC">
        <w:rPr>
          <w:sz w:val="27"/>
          <w:szCs w:val="27"/>
        </w:rPr>
        <w:t>Параньгинского муниципального района</w:t>
      </w:r>
      <w:r w:rsidRPr="00D20ADC">
        <w:rPr>
          <w:sz w:val="27"/>
          <w:szCs w:val="27"/>
        </w:rPr>
        <w:t>, главной целевой установкой является разработка инновационных направлений развития экономики, социальной сферы, повышения качества жизни населения.</w:t>
      </w:r>
      <w:r w:rsidRPr="00D20ADC">
        <w:rPr>
          <w:sz w:val="28"/>
          <w:szCs w:val="28"/>
        </w:rPr>
        <w:t xml:space="preserve"> </w:t>
      </w:r>
      <w:r w:rsidR="00CC2CE6" w:rsidRPr="00D20ADC">
        <w:rPr>
          <w:sz w:val="27"/>
          <w:szCs w:val="27"/>
        </w:rPr>
        <w:t xml:space="preserve"> </w:t>
      </w:r>
      <w:r w:rsidRPr="00D20ADC">
        <w:rPr>
          <w:sz w:val="27"/>
          <w:szCs w:val="27"/>
        </w:rPr>
        <w:t>Градостроительные методы по созданию планировочной организации территории через формирование устойчивого каркаса расселения, выбор перспективных населенных пунктов в качестве «точек роста» способствуют усилению инвестиционной привлекательности для размещения и строительства объектов капитального строительства муниципального значения.</w:t>
      </w:r>
    </w:p>
    <w:p w:rsidR="00CC2CE6" w:rsidRPr="00D20ADC" w:rsidRDefault="00CC2CE6" w:rsidP="00975188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В Схеме проведено перспективное градоэкономическое зонирование территории Параньгинского муниципального района на основе оценки </w:t>
      </w:r>
      <w:r w:rsidRPr="00D20ADC">
        <w:rPr>
          <w:sz w:val="27"/>
          <w:szCs w:val="27"/>
        </w:rPr>
        <w:lastRenderedPageBreak/>
        <w:t>существующего функционального ее использования, сложившейся системы расселения, планировочной организации и наличия ресурсно-хозяйственного и социально-экономического потенциалов.</w:t>
      </w:r>
    </w:p>
    <w:p w:rsidR="00AB4E9C" w:rsidRPr="00D20ADC" w:rsidRDefault="00AB4E9C" w:rsidP="00975188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>Функциональное зонирование выполнено по материалам современного  использования территории. Перспективное функциональное зонирование разработано с учетом предложений по развитию трех основных зон: интенсивной, экстенсивной и ограниченной хозяйственной и градостроительной деятельности.</w:t>
      </w:r>
    </w:p>
    <w:p w:rsidR="00AB4E9C" w:rsidRPr="00D20ADC" w:rsidRDefault="00AB4E9C" w:rsidP="00975188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Применяемый в Схеме методический подход к оптимизации численности населения, моделирование структуры занятости системообразующих центров</w:t>
      </w:r>
      <w:r w:rsidR="00AC3210" w:rsidRPr="00D20ADC">
        <w:rPr>
          <w:sz w:val="27"/>
          <w:szCs w:val="27"/>
        </w:rPr>
        <w:t>, а также по активизации хозяйственной деятельности  в «точках роста» позволили рассчитать перспективную численность населения по основным поселениям.</w:t>
      </w:r>
    </w:p>
    <w:p w:rsidR="00AC3210" w:rsidRPr="00D20ADC" w:rsidRDefault="00AC3210" w:rsidP="00975188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В составе Схемы проведен анализ наличия и размещения существующих социальных объектов муниципального значения, а также строящихся и проектируемых объектов. </w:t>
      </w:r>
    </w:p>
    <w:p w:rsidR="009E12FA" w:rsidRPr="00D20ADC" w:rsidRDefault="009E12FA" w:rsidP="00975188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Приведено обоснование  изменения границ земель сельскохозяйственного назначения. В целях обеспечения продовольственной безопасности и повышения уровня продовольственной самообеспеченности особо актуальными становятся задачи по наращиванию массивов продуктивных сельскохозяйственных земель, рациональному использованию ценных сельскохозяйственных ресурсов. </w:t>
      </w:r>
    </w:p>
    <w:p w:rsidR="009E12FA" w:rsidRPr="00D20ADC" w:rsidRDefault="009E12FA" w:rsidP="00975188">
      <w:pPr>
        <w:ind w:firstLine="709"/>
        <w:jc w:val="both"/>
        <w:rPr>
          <w:sz w:val="27"/>
          <w:szCs w:val="27"/>
        </w:rPr>
      </w:pPr>
      <w:r w:rsidRPr="00D20ADC">
        <w:rPr>
          <w:sz w:val="27"/>
          <w:szCs w:val="27"/>
        </w:rPr>
        <w:t xml:space="preserve">Разработаны предложения по созданию транспортной схемы как основы формирования устойчивого планировочного </w:t>
      </w:r>
      <w:r w:rsidR="002A45D3" w:rsidRPr="00D20ADC">
        <w:rPr>
          <w:sz w:val="27"/>
          <w:szCs w:val="27"/>
        </w:rPr>
        <w:t>каркаса, а также устойчивой и надежной инфраструктуры местного значения во взаимодействии с республиканской инфраструктурой.</w:t>
      </w:r>
    </w:p>
    <w:p w:rsidR="002A45D3" w:rsidRPr="00D20ADC" w:rsidRDefault="002A45D3" w:rsidP="002A45D3">
      <w:pPr>
        <w:ind w:firstLine="720"/>
        <w:jc w:val="both"/>
        <w:rPr>
          <w:sz w:val="27"/>
          <w:szCs w:val="27"/>
        </w:rPr>
      </w:pPr>
      <w:r w:rsidRPr="00D20ADC">
        <w:rPr>
          <w:sz w:val="27"/>
          <w:szCs w:val="27"/>
        </w:rPr>
        <w:t>Проработаны мероприятия, направленные на улучшение экологической обстановки, и сохранение и расширение особо охраняемых природных территорий и зон с объектами культурного наследия.</w:t>
      </w:r>
    </w:p>
    <w:p w:rsidR="002A45D3" w:rsidRPr="00A32D99" w:rsidRDefault="002A45D3" w:rsidP="002A45D3">
      <w:pPr>
        <w:ind w:firstLine="720"/>
        <w:jc w:val="both"/>
        <w:rPr>
          <w:sz w:val="27"/>
          <w:szCs w:val="27"/>
        </w:rPr>
      </w:pPr>
      <w:r w:rsidRPr="00D20ADC">
        <w:rPr>
          <w:sz w:val="27"/>
          <w:szCs w:val="27"/>
        </w:rPr>
        <w:t>Формирование экологического каркаса Параньгинского района осуществляется на основе сложившейся сети</w:t>
      </w:r>
      <w:r w:rsidRPr="00D20ADC">
        <w:rPr>
          <w:color w:val="FF0000"/>
          <w:sz w:val="27"/>
          <w:szCs w:val="27"/>
        </w:rPr>
        <w:t xml:space="preserve"> </w:t>
      </w:r>
      <w:r w:rsidRPr="00D20ADC">
        <w:rPr>
          <w:sz w:val="27"/>
          <w:szCs w:val="27"/>
        </w:rPr>
        <w:t>памятников природы, имеющих незначительные территории, регионального и местного значения.</w:t>
      </w:r>
      <w:r w:rsidRPr="00A32D99">
        <w:rPr>
          <w:sz w:val="27"/>
          <w:szCs w:val="27"/>
        </w:rPr>
        <w:t xml:space="preserve"> </w:t>
      </w:r>
    </w:p>
    <w:p w:rsidR="002A45D3" w:rsidRPr="00975188" w:rsidRDefault="002A45D3" w:rsidP="00975188">
      <w:pPr>
        <w:ind w:firstLine="709"/>
        <w:jc w:val="both"/>
        <w:rPr>
          <w:sz w:val="27"/>
          <w:szCs w:val="27"/>
        </w:rPr>
      </w:pPr>
    </w:p>
    <w:p w:rsidR="00EE3BA8" w:rsidRPr="00653B51" w:rsidRDefault="006C7257" w:rsidP="004069A1">
      <w:pPr>
        <w:pStyle w:val="3"/>
        <w:shd w:val="clear" w:color="auto" w:fill="auto"/>
        <w:spacing w:after="273" w:line="240" w:lineRule="auto"/>
        <w:ind w:left="20" w:right="40" w:hanging="20"/>
      </w:pPr>
      <w:r>
        <w:rPr>
          <w:rStyle w:val="28"/>
        </w:rPr>
        <w:br w:type="page"/>
      </w:r>
      <w:r w:rsidR="00DB0C9B" w:rsidRPr="00AD1E6D">
        <w:rPr>
          <w:rStyle w:val="2a"/>
          <w:b/>
          <w:sz w:val="27"/>
          <w:szCs w:val="27"/>
        </w:rPr>
        <w:lastRenderedPageBreak/>
        <w:t>4.</w:t>
      </w:r>
      <w:r>
        <w:rPr>
          <w:rStyle w:val="2a"/>
          <w:b/>
          <w:sz w:val="27"/>
          <w:szCs w:val="27"/>
        </w:rPr>
        <w:t xml:space="preserve"> </w:t>
      </w:r>
      <w:r w:rsidR="000E6469" w:rsidRPr="00AD1E6D">
        <w:rPr>
          <w:rStyle w:val="2a"/>
          <w:b/>
          <w:sz w:val="27"/>
          <w:szCs w:val="27"/>
        </w:rPr>
        <w:t>Механизм реализации Стратегии</w:t>
      </w:r>
      <w:bookmarkEnd w:id="2"/>
    </w:p>
    <w:p w:rsidR="00DB0C9B" w:rsidRPr="00AD1E6D" w:rsidRDefault="000E6469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  <w:rPr>
          <w:rStyle w:val="28"/>
        </w:rPr>
      </w:pPr>
      <w:r w:rsidRPr="00AD1E6D">
        <w:rPr>
          <w:rStyle w:val="28"/>
        </w:rPr>
        <w:t xml:space="preserve">Основанием для разработки Стратегии являются: </w:t>
      </w:r>
    </w:p>
    <w:p w:rsidR="000E6469" w:rsidRPr="00AD1E6D" w:rsidRDefault="00DB0C9B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>ф</w:t>
      </w:r>
      <w:r w:rsidR="000E6469" w:rsidRPr="00AD1E6D">
        <w:rPr>
          <w:rStyle w:val="28"/>
        </w:rPr>
        <w:t>едеральный закон от 28 июня 2014 г. № 172-ФЗ «О стратегическом планировании в Российской Федерации»;</w:t>
      </w:r>
    </w:p>
    <w:p w:rsidR="000E6469" w:rsidRPr="00AD1E6D" w:rsidRDefault="00DB0C9B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  <w:rPr>
          <w:rStyle w:val="28"/>
        </w:rPr>
      </w:pPr>
      <w:r w:rsidRPr="00AD1E6D">
        <w:rPr>
          <w:rStyle w:val="28"/>
        </w:rPr>
        <w:t>з</w:t>
      </w:r>
      <w:r w:rsidR="000E6469" w:rsidRPr="00AD1E6D">
        <w:rPr>
          <w:rStyle w:val="28"/>
        </w:rPr>
        <w:t>акон Республики Марий Эл от 17 декабря 2015 г. №55-3 «О стратегическом планировании в Республике Марий Эл»;</w:t>
      </w:r>
    </w:p>
    <w:p w:rsidR="00DB0C9B" w:rsidRPr="00AD1E6D" w:rsidRDefault="00DB0C9B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 xml:space="preserve">решение собрания депутатов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от 23 декабря 2015 года № 96 «</w:t>
      </w:r>
      <w:r w:rsidRPr="00AD1E6D">
        <w:t>О стратегическом планировании в муниципальном образовании «Параньгинский муниципальный район»</w:t>
      </w:r>
      <w:r w:rsidRPr="00AD1E6D">
        <w:rPr>
          <w:rStyle w:val="28"/>
        </w:rPr>
        <w:t>»</w:t>
      </w:r>
    </w:p>
    <w:p w:rsidR="000E6469" w:rsidRPr="00AD1E6D" w:rsidRDefault="000E6469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>постановление Правительства Республ</w:t>
      </w:r>
      <w:r w:rsidR="00653B51">
        <w:rPr>
          <w:rStyle w:val="28"/>
        </w:rPr>
        <w:t>ики Марий Эл от 26 декабря 2017</w:t>
      </w:r>
      <w:r w:rsidRPr="00AD1E6D">
        <w:rPr>
          <w:rStyle w:val="28"/>
        </w:rPr>
        <w:t>г. №475 «Об утверждении прогноза социально-экономического развития Республики Марий Эл на долгосрочный период до 2030 года»;</w:t>
      </w:r>
    </w:p>
    <w:p w:rsidR="00DB0C9B" w:rsidRPr="00AD1E6D" w:rsidRDefault="000E6469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  <w:rPr>
          <w:rStyle w:val="28"/>
        </w:rPr>
      </w:pPr>
      <w:r w:rsidRPr="00AD1E6D">
        <w:rPr>
          <w:rStyle w:val="28"/>
        </w:rPr>
        <w:t xml:space="preserve">Основными инструментами реализации Стратегии являются: </w:t>
      </w:r>
    </w:p>
    <w:p w:rsidR="000E6469" w:rsidRPr="00AD1E6D" w:rsidRDefault="000E6469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>план мероприятий по реализации Стратегии (далее - план мероприятий);</w:t>
      </w:r>
    </w:p>
    <w:p w:rsidR="00DB0C9B" w:rsidRPr="00AD1E6D" w:rsidRDefault="00DB0C9B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  <w:rPr>
          <w:rStyle w:val="28"/>
        </w:rPr>
      </w:pPr>
      <w:r w:rsidRPr="00AD1E6D">
        <w:rPr>
          <w:rStyle w:val="28"/>
        </w:rPr>
        <w:t>муниципальн</w:t>
      </w:r>
      <w:r w:rsidR="000E6469" w:rsidRPr="00AD1E6D">
        <w:rPr>
          <w:rStyle w:val="28"/>
        </w:rPr>
        <w:t xml:space="preserve">ые программы </w:t>
      </w:r>
      <w:r w:rsidR="004A62F6">
        <w:rPr>
          <w:rStyle w:val="28"/>
        </w:rPr>
        <w:t>Параньгинского муниципального района</w:t>
      </w:r>
      <w:r w:rsidR="000E6469" w:rsidRPr="00AD1E6D">
        <w:rPr>
          <w:rStyle w:val="28"/>
        </w:rPr>
        <w:t>;</w:t>
      </w:r>
    </w:p>
    <w:p w:rsidR="000E6469" w:rsidRPr="00AD1E6D" w:rsidRDefault="000E6469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 xml:space="preserve">схема территориального планирования </w:t>
      </w:r>
      <w:r w:rsidR="00DB0C9B" w:rsidRPr="00AD1E6D">
        <w:rPr>
          <w:rStyle w:val="28"/>
        </w:rPr>
        <w:t>муниципального образования «Параньгинский муниципальный район</w:t>
      </w:r>
      <w:r w:rsidR="001E15D7" w:rsidRPr="00AD1E6D">
        <w:rPr>
          <w:rStyle w:val="28"/>
        </w:rPr>
        <w:t>.</w:t>
      </w:r>
    </w:p>
    <w:p w:rsidR="000E6469" w:rsidRPr="00AD1E6D" w:rsidRDefault="000E6469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 xml:space="preserve">План мероприятий формируется с учетом этапов, выделенных в </w:t>
      </w:r>
      <w:r w:rsidR="00854117">
        <w:rPr>
          <w:rStyle w:val="28"/>
        </w:rPr>
        <w:t>С</w:t>
      </w:r>
      <w:r w:rsidRPr="00AD1E6D">
        <w:rPr>
          <w:rStyle w:val="28"/>
        </w:rPr>
        <w:t>тратегии. План должен содержать тактические задачи, направления, мероприятия, основные показатели.</w:t>
      </w:r>
    </w:p>
    <w:p w:rsidR="000E6469" w:rsidRPr="00AD1E6D" w:rsidRDefault="000E6469" w:rsidP="00854117">
      <w:pPr>
        <w:pStyle w:val="3"/>
        <w:shd w:val="clear" w:color="auto" w:fill="auto"/>
        <w:spacing w:after="0" w:line="240" w:lineRule="auto"/>
        <w:ind w:left="20" w:right="-1" w:firstLine="700"/>
        <w:jc w:val="both"/>
      </w:pPr>
      <w:r w:rsidRPr="00AD1E6D">
        <w:rPr>
          <w:rStyle w:val="28"/>
        </w:rPr>
        <w:t xml:space="preserve">Таким образом, основная работа по обеспечению выполнения положений настоящей Стратегии будет связана с контролем реализации плана мероприятий и </w:t>
      </w:r>
      <w:r w:rsidR="00DB0C9B" w:rsidRPr="00AD1E6D">
        <w:rPr>
          <w:rStyle w:val="28"/>
        </w:rPr>
        <w:t>муниципаль</w:t>
      </w:r>
      <w:r w:rsidRPr="00AD1E6D">
        <w:rPr>
          <w:rStyle w:val="28"/>
        </w:rPr>
        <w:t xml:space="preserve">ных программ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653B51" w:rsidRDefault="000E6469" w:rsidP="00854117">
      <w:pPr>
        <w:pStyle w:val="3"/>
        <w:shd w:val="clear" w:color="auto" w:fill="auto"/>
        <w:spacing w:after="293" w:line="240" w:lineRule="auto"/>
        <w:ind w:left="20" w:right="-1" w:firstLine="700"/>
        <w:jc w:val="both"/>
        <w:rPr>
          <w:rStyle w:val="28"/>
        </w:rPr>
      </w:pPr>
      <w:r w:rsidRPr="00AD1E6D">
        <w:rPr>
          <w:rStyle w:val="28"/>
        </w:rPr>
        <w:t xml:space="preserve">При необходимости в перечень </w:t>
      </w:r>
      <w:r w:rsidR="00DB0C9B" w:rsidRPr="00AD1E6D">
        <w:rPr>
          <w:rStyle w:val="28"/>
        </w:rPr>
        <w:t>муниципальн</w:t>
      </w:r>
      <w:r w:rsidRPr="00AD1E6D">
        <w:rPr>
          <w:rStyle w:val="28"/>
        </w:rPr>
        <w:t xml:space="preserve">ых программ </w:t>
      </w:r>
      <w:r w:rsidR="004A62F6">
        <w:rPr>
          <w:rStyle w:val="28"/>
        </w:rPr>
        <w:t>Параньгинского муниципального района</w:t>
      </w:r>
      <w:r w:rsidR="00DB0C9B" w:rsidRPr="00AD1E6D">
        <w:rPr>
          <w:rStyle w:val="28"/>
        </w:rPr>
        <w:t xml:space="preserve"> </w:t>
      </w:r>
      <w:r w:rsidRPr="00AD1E6D">
        <w:rPr>
          <w:rStyle w:val="28"/>
        </w:rPr>
        <w:t xml:space="preserve">будут внесены корректировки в соответствии с целями и задачами Стратегии. </w:t>
      </w:r>
    </w:p>
    <w:p w:rsidR="00DE02E6" w:rsidRPr="00653B51" w:rsidRDefault="00653B51" w:rsidP="00653B51">
      <w:pPr>
        <w:pStyle w:val="3"/>
        <w:shd w:val="clear" w:color="auto" w:fill="auto"/>
        <w:spacing w:after="293" w:line="240" w:lineRule="auto"/>
        <w:ind w:left="20" w:right="40" w:hanging="20"/>
      </w:pPr>
      <w:r>
        <w:rPr>
          <w:rStyle w:val="28"/>
        </w:rPr>
        <w:br w:type="page"/>
      </w:r>
      <w:r w:rsidR="000E6469" w:rsidRPr="00AD1E6D">
        <w:rPr>
          <w:rStyle w:val="2a"/>
          <w:b/>
          <w:sz w:val="27"/>
          <w:szCs w:val="27"/>
        </w:rPr>
        <w:lastRenderedPageBreak/>
        <w:t xml:space="preserve">5. </w:t>
      </w:r>
      <w:bookmarkStart w:id="3" w:name="bookmark14"/>
      <w:r w:rsidR="000E6469" w:rsidRPr="00AD1E6D">
        <w:rPr>
          <w:rStyle w:val="2a"/>
          <w:b/>
          <w:sz w:val="27"/>
          <w:szCs w:val="27"/>
        </w:rPr>
        <w:t>Оценка финансовых ресурсов, необходимых для реализации Стратегии</w:t>
      </w:r>
      <w:bookmarkEnd w:id="3"/>
    </w:p>
    <w:p w:rsidR="000E6469" w:rsidRPr="005C6DD4" w:rsidRDefault="000E6469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 xml:space="preserve">В целях повышения эффективности реализации программ и проектов, </w:t>
      </w:r>
      <w:r w:rsidR="005C6DD4" w:rsidRPr="005C6DD4">
        <w:rPr>
          <w:rStyle w:val="28"/>
        </w:rPr>
        <w:t xml:space="preserve">необходимо организовать </w:t>
      </w:r>
      <w:r w:rsidR="005C6DD4">
        <w:rPr>
          <w:rStyle w:val="28"/>
        </w:rPr>
        <w:t>проектное</w:t>
      </w:r>
      <w:r w:rsidR="005C6DD4" w:rsidRPr="005C6DD4">
        <w:rPr>
          <w:rStyle w:val="28"/>
        </w:rPr>
        <w:t xml:space="preserve"> управлени</w:t>
      </w:r>
      <w:r w:rsidR="005C6DD4">
        <w:rPr>
          <w:rStyle w:val="28"/>
        </w:rPr>
        <w:t>е</w:t>
      </w:r>
      <w:r w:rsidR="005C6DD4" w:rsidRPr="005C6DD4">
        <w:rPr>
          <w:rStyle w:val="28"/>
        </w:rPr>
        <w:t xml:space="preserve"> </w:t>
      </w:r>
      <w:r w:rsidR="005C6DD4">
        <w:rPr>
          <w:rStyle w:val="28"/>
        </w:rPr>
        <w:t xml:space="preserve">по их </w:t>
      </w:r>
      <w:r w:rsidR="005C6DD4" w:rsidRPr="005C6DD4">
        <w:rPr>
          <w:rStyle w:val="28"/>
        </w:rPr>
        <w:t>реализации в приоритетных отр</w:t>
      </w:r>
      <w:r w:rsidR="005C6DD4">
        <w:rPr>
          <w:rStyle w:val="28"/>
        </w:rPr>
        <w:t>аслях экономики, характеризующее</w:t>
      </w:r>
      <w:r w:rsidR="005C6DD4" w:rsidRPr="005C6DD4">
        <w:rPr>
          <w:rStyle w:val="28"/>
        </w:rPr>
        <w:t>ся концентрацией административных и финансовых ресурсов на достижении четко описанных результатов, применением специальных управленческих технологий и четкой фиксацией ответственности</w:t>
      </w:r>
      <w:r w:rsidR="005C6DD4">
        <w:rPr>
          <w:rStyle w:val="28"/>
        </w:rPr>
        <w:t>.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40" w:firstLine="700"/>
        <w:jc w:val="both"/>
      </w:pPr>
      <w:r w:rsidRPr="00AD1E6D">
        <w:rPr>
          <w:rStyle w:val="28"/>
        </w:rPr>
        <w:t>В ходе исполнения Стратегии предусмотрен ее мониторинг. Механизм мониторинга реализации Стратегии предполагает сбор оперативной отчетности по реализации отдельных мероприятий</w:t>
      </w:r>
      <w:r w:rsidR="00DB0C9B" w:rsidRPr="00AD1E6D">
        <w:rPr>
          <w:rStyle w:val="28"/>
        </w:rPr>
        <w:t xml:space="preserve"> </w:t>
      </w:r>
      <w:r w:rsidRPr="00AD1E6D">
        <w:rPr>
          <w:rStyle w:val="28"/>
        </w:rPr>
        <w:t xml:space="preserve">Стратегии через отчеты отраслевых </w:t>
      </w:r>
      <w:r w:rsidR="00DB0C9B" w:rsidRPr="00AD1E6D">
        <w:rPr>
          <w:rStyle w:val="28"/>
        </w:rPr>
        <w:t xml:space="preserve">отделов администрации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0E6469" w:rsidRPr="0078452A" w:rsidRDefault="000E6469" w:rsidP="00653B51">
      <w:pPr>
        <w:pStyle w:val="3"/>
        <w:shd w:val="clear" w:color="auto" w:fill="auto"/>
        <w:spacing w:after="0" w:line="240" w:lineRule="auto"/>
        <w:ind w:left="20" w:right="120" w:firstLine="700"/>
        <w:jc w:val="both"/>
      </w:pPr>
      <w:r w:rsidRPr="0078452A">
        <w:rPr>
          <w:rStyle w:val="28"/>
        </w:rPr>
        <w:t xml:space="preserve">По результатам мониторинга возможна корректировка Стратегии по основаниям и в соответствии с Порядком разработки, корректировки, осуществления мониторинга и контроля реализации Стратегии социально-экономического развития </w:t>
      </w:r>
      <w:r w:rsidR="006E0251">
        <w:rPr>
          <w:rStyle w:val="28"/>
        </w:rPr>
        <w:t>муниципального образования «Параньгинский муниципальный</w:t>
      </w:r>
      <w:r w:rsidR="004A62F6" w:rsidRPr="0078452A">
        <w:rPr>
          <w:rStyle w:val="28"/>
        </w:rPr>
        <w:t xml:space="preserve"> район</w:t>
      </w:r>
      <w:r w:rsidR="006E0251">
        <w:rPr>
          <w:rStyle w:val="28"/>
        </w:rPr>
        <w:t>»</w:t>
      </w:r>
      <w:r w:rsidRPr="0078452A">
        <w:rPr>
          <w:rStyle w:val="28"/>
        </w:rPr>
        <w:t>,</w:t>
      </w:r>
      <w:r w:rsidRPr="001A1110">
        <w:rPr>
          <w:rStyle w:val="28"/>
        </w:rPr>
        <w:t xml:space="preserve"> утвержденным постановлением </w:t>
      </w:r>
      <w:r w:rsidR="0078452A" w:rsidRPr="001A1110">
        <w:rPr>
          <w:rStyle w:val="28"/>
        </w:rPr>
        <w:t>администрации муниципального образования «Параньгинский муниципальный район»</w:t>
      </w:r>
      <w:r w:rsidRPr="001A1110">
        <w:rPr>
          <w:rStyle w:val="28"/>
        </w:rPr>
        <w:t xml:space="preserve"> от </w:t>
      </w:r>
      <w:r w:rsidR="0078452A" w:rsidRPr="001A1110">
        <w:rPr>
          <w:rStyle w:val="28"/>
        </w:rPr>
        <w:t>22 января 2018</w:t>
      </w:r>
      <w:r w:rsidRPr="001A1110">
        <w:rPr>
          <w:rStyle w:val="28"/>
        </w:rPr>
        <w:t xml:space="preserve"> г. № </w:t>
      </w:r>
      <w:r w:rsidR="0078452A" w:rsidRPr="001A1110">
        <w:rPr>
          <w:rStyle w:val="28"/>
        </w:rPr>
        <w:t>12</w:t>
      </w:r>
      <w:r w:rsidR="00DB0C9B" w:rsidRPr="001A1110">
        <w:rPr>
          <w:rStyle w:val="28"/>
        </w:rPr>
        <w:t>-П</w:t>
      </w:r>
      <w:r w:rsidRPr="001A1110">
        <w:rPr>
          <w:rStyle w:val="28"/>
        </w:rPr>
        <w:t>.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120" w:firstLine="700"/>
        <w:jc w:val="both"/>
      </w:pPr>
      <w:r w:rsidRPr="00AD1E6D">
        <w:rPr>
          <w:rStyle w:val="28"/>
        </w:rPr>
        <w:t>Реализация Стратегии потребует привлечения значительных финансовых ресурсов. Их источниками станут бюджетные (федеральный бюджет, республиканский бюджет, бюджет</w:t>
      </w:r>
      <w:r w:rsidR="00DB0C9B" w:rsidRPr="00AD1E6D">
        <w:rPr>
          <w:rStyle w:val="28"/>
        </w:rPr>
        <w:t xml:space="preserve">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) и внебюджетные средства (средства предприятий-инвесторов и другие средства).</w:t>
      </w:r>
    </w:p>
    <w:p w:rsidR="000E6469" w:rsidRPr="00AD1E6D" w:rsidRDefault="000E6469" w:rsidP="00653B51">
      <w:pPr>
        <w:pStyle w:val="3"/>
        <w:shd w:val="clear" w:color="auto" w:fill="auto"/>
        <w:spacing w:after="0" w:line="240" w:lineRule="auto"/>
        <w:ind w:left="20" w:right="120" w:firstLine="700"/>
        <w:jc w:val="both"/>
      </w:pPr>
      <w:r w:rsidRPr="00AD1E6D">
        <w:rPr>
          <w:rStyle w:val="28"/>
        </w:rPr>
        <w:t xml:space="preserve">Объем средств, обеспечивающих реализацию базового сценария реализации Стратегии за счет всех источников финансирования в разрезе </w:t>
      </w:r>
      <w:r w:rsidR="00DB0C9B" w:rsidRPr="00AD1E6D">
        <w:rPr>
          <w:rStyle w:val="28"/>
        </w:rPr>
        <w:t>муниципаль</w:t>
      </w:r>
      <w:r w:rsidRPr="00AD1E6D">
        <w:rPr>
          <w:rStyle w:val="28"/>
        </w:rPr>
        <w:t xml:space="preserve">ных программ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, представлен в таблице </w:t>
      </w:r>
      <w:r w:rsidR="005C6DD4">
        <w:rPr>
          <w:rStyle w:val="28"/>
        </w:rPr>
        <w:t>8</w:t>
      </w:r>
      <w:r w:rsidRPr="00AD1E6D">
        <w:rPr>
          <w:rStyle w:val="28"/>
        </w:rPr>
        <w:t>.</w:t>
      </w:r>
    </w:p>
    <w:p w:rsidR="005504C0" w:rsidRPr="00AD1E6D" w:rsidRDefault="005504C0" w:rsidP="00043010">
      <w:pPr>
        <w:pStyle w:val="3"/>
        <w:shd w:val="clear" w:color="auto" w:fill="auto"/>
        <w:tabs>
          <w:tab w:val="left" w:pos="0"/>
        </w:tabs>
        <w:spacing w:after="0" w:line="240" w:lineRule="auto"/>
        <w:ind w:left="40" w:right="40" w:firstLine="669"/>
        <w:jc w:val="both"/>
        <w:rPr>
          <w:rStyle w:val="28"/>
        </w:rPr>
      </w:pPr>
    </w:p>
    <w:p w:rsidR="005504C0" w:rsidRDefault="005C6DD4" w:rsidP="00653B51">
      <w:pPr>
        <w:pStyle w:val="3"/>
        <w:shd w:val="clear" w:color="auto" w:fill="auto"/>
        <w:tabs>
          <w:tab w:val="left" w:pos="0"/>
        </w:tabs>
        <w:spacing w:after="0" w:line="240" w:lineRule="auto"/>
        <w:ind w:left="40" w:right="40" w:hanging="40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4459B7" w:rsidRPr="005C6DD4" w:rsidRDefault="005504C0" w:rsidP="00653B51">
      <w:pPr>
        <w:pStyle w:val="3"/>
        <w:shd w:val="clear" w:color="auto" w:fill="auto"/>
        <w:tabs>
          <w:tab w:val="left" w:pos="0"/>
        </w:tabs>
        <w:spacing w:after="0" w:line="240" w:lineRule="auto"/>
        <w:ind w:left="40" w:right="40" w:hanging="40"/>
        <w:rPr>
          <w:sz w:val="24"/>
          <w:szCs w:val="24"/>
        </w:rPr>
      </w:pPr>
      <w:r w:rsidRPr="005C6DD4">
        <w:rPr>
          <w:sz w:val="24"/>
          <w:szCs w:val="24"/>
        </w:rPr>
        <w:t xml:space="preserve">Перечень муниципальных программ </w:t>
      </w:r>
      <w:r w:rsidR="004459B7" w:rsidRPr="005C6DD4">
        <w:rPr>
          <w:sz w:val="24"/>
          <w:szCs w:val="24"/>
        </w:rPr>
        <w:t xml:space="preserve"> </w:t>
      </w:r>
      <w:r w:rsidRPr="005C6DD4">
        <w:rPr>
          <w:sz w:val="24"/>
          <w:szCs w:val="24"/>
        </w:rPr>
        <w:t xml:space="preserve">муниципального образования </w:t>
      </w:r>
    </w:p>
    <w:p w:rsidR="005504C0" w:rsidRPr="005C6DD4" w:rsidRDefault="005504C0" w:rsidP="00653B51">
      <w:pPr>
        <w:pStyle w:val="3"/>
        <w:shd w:val="clear" w:color="auto" w:fill="auto"/>
        <w:tabs>
          <w:tab w:val="left" w:pos="0"/>
        </w:tabs>
        <w:spacing w:after="0" w:line="240" w:lineRule="auto"/>
        <w:ind w:left="40" w:right="40" w:hanging="40"/>
        <w:rPr>
          <w:sz w:val="24"/>
          <w:szCs w:val="24"/>
        </w:rPr>
      </w:pPr>
      <w:r w:rsidRPr="005C6DD4">
        <w:rPr>
          <w:sz w:val="24"/>
          <w:szCs w:val="24"/>
        </w:rPr>
        <w:t>«Параньгинский муниципальный район», участвующих в реализации Стратегии</w:t>
      </w:r>
    </w:p>
    <w:p w:rsidR="00653B51" w:rsidRPr="00653B51" w:rsidRDefault="00653B51" w:rsidP="005504C0">
      <w:pPr>
        <w:pStyle w:val="3"/>
        <w:shd w:val="clear" w:color="auto" w:fill="auto"/>
        <w:tabs>
          <w:tab w:val="left" w:pos="0"/>
        </w:tabs>
        <w:spacing w:after="0" w:line="240" w:lineRule="auto"/>
        <w:ind w:left="40" w:right="40" w:firstLine="669"/>
        <w:rPr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645"/>
        <w:gridCol w:w="1276"/>
        <w:gridCol w:w="1276"/>
        <w:gridCol w:w="1808"/>
      </w:tblGrid>
      <w:tr w:rsidR="005504C0" w:rsidRPr="00AD1E6D" w:rsidTr="00653B51">
        <w:tc>
          <w:tcPr>
            <w:tcW w:w="526" w:type="dxa"/>
            <w:vMerge w:val="restart"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№ п/п</w:t>
            </w:r>
          </w:p>
        </w:tc>
        <w:tc>
          <w:tcPr>
            <w:tcW w:w="4645" w:type="dxa"/>
            <w:vMerge w:val="restart"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left="40" w:right="40" w:hanging="6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Перечень муниципальных программ, участвующих в реализации Стратегии</w:t>
            </w:r>
          </w:p>
        </w:tc>
        <w:tc>
          <w:tcPr>
            <w:tcW w:w="2552" w:type="dxa"/>
            <w:gridSpan w:val="2"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808" w:type="dxa"/>
            <w:vMerge w:val="restart"/>
          </w:tcPr>
          <w:p w:rsidR="004459B7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 xml:space="preserve">Объем средств, необходимых для реализации Стратегии, </w:t>
            </w:r>
          </w:p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млн. рублей</w:t>
            </w:r>
          </w:p>
        </w:tc>
      </w:tr>
      <w:tr w:rsidR="005504C0" w:rsidRPr="00AD1E6D" w:rsidTr="00653B51">
        <w:tc>
          <w:tcPr>
            <w:tcW w:w="526" w:type="dxa"/>
            <w:vMerge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645" w:type="dxa"/>
            <w:vMerge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начала</w:t>
            </w:r>
          </w:p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конца</w:t>
            </w:r>
          </w:p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AD1E6D">
              <w:rPr>
                <w:sz w:val="20"/>
                <w:szCs w:val="20"/>
              </w:rPr>
              <w:t>реализации</w:t>
            </w:r>
          </w:p>
        </w:tc>
        <w:tc>
          <w:tcPr>
            <w:tcW w:w="1808" w:type="dxa"/>
            <w:vMerge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</w:p>
        </w:tc>
      </w:tr>
      <w:tr w:rsidR="006C7257" w:rsidRPr="00AD1E6D" w:rsidTr="00653B51">
        <w:tc>
          <w:tcPr>
            <w:tcW w:w="526" w:type="dxa"/>
          </w:tcPr>
          <w:p w:rsidR="006C7257" w:rsidRPr="00AD1E6D" w:rsidRDefault="006C725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5" w:type="dxa"/>
          </w:tcPr>
          <w:p w:rsidR="006C7257" w:rsidRPr="00AD1E6D" w:rsidRDefault="006C725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C7257" w:rsidRPr="00AD1E6D" w:rsidRDefault="006C725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C7257" w:rsidRPr="00AD1E6D" w:rsidRDefault="006C725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6C7257" w:rsidRPr="00AD1E6D" w:rsidRDefault="006C725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04C0" w:rsidRPr="00AD1E6D" w:rsidTr="00653B51">
        <w:tc>
          <w:tcPr>
            <w:tcW w:w="526" w:type="dxa"/>
          </w:tcPr>
          <w:p w:rsidR="005504C0" w:rsidRPr="00AD1E6D" w:rsidRDefault="005504C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1.</w:t>
            </w:r>
          </w:p>
        </w:tc>
        <w:tc>
          <w:tcPr>
            <w:tcW w:w="4645" w:type="dxa"/>
          </w:tcPr>
          <w:p w:rsidR="005504C0" w:rsidRPr="00AD1E6D" w:rsidRDefault="004459B7" w:rsidP="001A1110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Развитие образования и повышение эффективности реализации молодежной политики </w:t>
            </w:r>
            <w:r w:rsidR="001A1110">
              <w:rPr>
                <w:sz w:val="22"/>
                <w:szCs w:val="22"/>
              </w:rPr>
              <w:t xml:space="preserve">Параньгинского муниципального района Республики Марий Эл </w:t>
            </w:r>
            <w:r w:rsidRPr="00AD1E6D">
              <w:rPr>
                <w:sz w:val="22"/>
                <w:szCs w:val="22"/>
              </w:rPr>
              <w:t>на 2014-202</w:t>
            </w:r>
            <w:r w:rsidR="008C2032">
              <w:rPr>
                <w:sz w:val="22"/>
                <w:szCs w:val="22"/>
              </w:rPr>
              <w:t>5</w:t>
            </w:r>
            <w:r w:rsidRPr="00AD1E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5504C0" w:rsidRPr="00AD1E6D" w:rsidRDefault="004459B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5504C0" w:rsidRPr="00AD1E6D" w:rsidRDefault="004459B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202</w:t>
            </w:r>
            <w:r w:rsidR="001A1110"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1A1110" w:rsidRPr="001A1110" w:rsidRDefault="001A111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  <w:highlight w:val="red"/>
              </w:rPr>
            </w:pPr>
            <w:r w:rsidRPr="001A1110">
              <w:rPr>
                <w:sz w:val="22"/>
                <w:szCs w:val="22"/>
              </w:rPr>
              <w:t>2431,4</w:t>
            </w:r>
          </w:p>
        </w:tc>
      </w:tr>
      <w:tr w:rsidR="004459B7" w:rsidRPr="00AD1E6D" w:rsidTr="00653B51">
        <w:tc>
          <w:tcPr>
            <w:tcW w:w="526" w:type="dxa"/>
          </w:tcPr>
          <w:p w:rsidR="004459B7" w:rsidRPr="00AD1E6D" w:rsidRDefault="004459B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2.</w:t>
            </w:r>
          </w:p>
        </w:tc>
        <w:tc>
          <w:tcPr>
            <w:tcW w:w="4645" w:type="dxa"/>
          </w:tcPr>
          <w:p w:rsidR="004459B7" w:rsidRPr="00AD1E6D" w:rsidRDefault="004459B7" w:rsidP="008C203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Развитие культуры, физической культуры, спорта и туризма </w:t>
            </w:r>
            <w:r w:rsidR="00F02846">
              <w:rPr>
                <w:sz w:val="22"/>
                <w:szCs w:val="22"/>
              </w:rPr>
              <w:t>Параньгинского муниципального района Республики Марий Эл</w:t>
            </w:r>
            <w:r w:rsidRPr="00AD1E6D">
              <w:rPr>
                <w:sz w:val="22"/>
                <w:szCs w:val="22"/>
              </w:rPr>
              <w:t xml:space="preserve"> на 2014-202</w:t>
            </w:r>
            <w:r w:rsidR="008C2032">
              <w:rPr>
                <w:sz w:val="22"/>
                <w:szCs w:val="22"/>
              </w:rPr>
              <w:t>5</w:t>
            </w:r>
            <w:r w:rsidRPr="00AD1E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4459B7" w:rsidRPr="00AD1E6D" w:rsidRDefault="004459B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4459B7" w:rsidRPr="00AD1E6D" w:rsidRDefault="001A111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08" w:type="dxa"/>
          </w:tcPr>
          <w:p w:rsidR="001C2E9A" w:rsidRPr="008C2032" w:rsidRDefault="001C2E9A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  <w:highlight w:val="red"/>
              </w:rPr>
            </w:pPr>
            <w:r w:rsidRPr="00D225D3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,9</w:t>
            </w:r>
          </w:p>
        </w:tc>
      </w:tr>
      <w:tr w:rsidR="004459B7" w:rsidRPr="00AD1E6D" w:rsidTr="00653B51">
        <w:tc>
          <w:tcPr>
            <w:tcW w:w="526" w:type="dxa"/>
          </w:tcPr>
          <w:p w:rsidR="004459B7" w:rsidRPr="00AD1E6D" w:rsidRDefault="004459B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3.</w:t>
            </w:r>
          </w:p>
        </w:tc>
        <w:tc>
          <w:tcPr>
            <w:tcW w:w="4645" w:type="dxa"/>
          </w:tcPr>
          <w:p w:rsidR="004459B7" w:rsidRPr="00AD1E6D" w:rsidRDefault="004459B7" w:rsidP="008C2032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Управление муниципальными финансами и муниципальным долгом </w:t>
            </w:r>
            <w:r w:rsidR="00F02846">
              <w:rPr>
                <w:sz w:val="22"/>
                <w:szCs w:val="22"/>
              </w:rPr>
              <w:t>Параньгинского муниципального района Республики Марий Эл</w:t>
            </w:r>
            <w:r w:rsidRPr="00AD1E6D">
              <w:rPr>
                <w:sz w:val="22"/>
                <w:szCs w:val="22"/>
              </w:rPr>
              <w:t xml:space="preserve"> на 2014-202</w:t>
            </w:r>
            <w:r w:rsidR="008C2032">
              <w:rPr>
                <w:sz w:val="22"/>
                <w:szCs w:val="22"/>
              </w:rPr>
              <w:t>5</w:t>
            </w:r>
            <w:r w:rsidRPr="00AD1E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4459B7" w:rsidRPr="00AD1E6D" w:rsidRDefault="004459B7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4459B7" w:rsidRPr="00AD1E6D" w:rsidRDefault="001A1110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08" w:type="dxa"/>
          </w:tcPr>
          <w:p w:rsidR="001C2E9A" w:rsidRPr="008C2032" w:rsidRDefault="001C2E9A" w:rsidP="00DB5328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  <w:highlight w:val="red"/>
              </w:rPr>
            </w:pPr>
            <w:r>
              <w:rPr>
                <w:sz w:val="22"/>
              </w:rPr>
              <w:t>380,8</w:t>
            </w:r>
          </w:p>
        </w:tc>
      </w:tr>
      <w:tr w:rsidR="005173E3" w:rsidRPr="00977B90" w:rsidTr="008B0F37">
        <w:tc>
          <w:tcPr>
            <w:tcW w:w="52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45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173E3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</w:tcPr>
          <w:p w:rsidR="005173E3" w:rsidRPr="00977B90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73E3" w:rsidRPr="00977B90" w:rsidTr="008B0F37">
        <w:tc>
          <w:tcPr>
            <w:tcW w:w="52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4.</w:t>
            </w:r>
          </w:p>
        </w:tc>
        <w:tc>
          <w:tcPr>
            <w:tcW w:w="4645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 xml:space="preserve">Развитие жилищно-коммунального хозяйства, национальной экономики и национальной безопасности, охрана окружающей среды </w:t>
            </w:r>
            <w:r>
              <w:rPr>
                <w:sz w:val="22"/>
                <w:szCs w:val="22"/>
              </w:rPr>
              <w:t xml:space="preserve">Параньгинского муниципального района Республики Марий Эл </w:t>
            </w:r>
            <w:r w:rsidRPr="00AD1E6D">
              <w:rPr>
                <w:sz w:val="22"/>
                <w:szCs w:val="22"/>
              </w:rPr>
              <w:t>на 2014-202</w:t>
            </w:r>
            <w:r>
              <w:rPr>
                <w:sz w:val="22"/>
                <w:szCs w:val="22"/>
              </w:rPr>
              <w:t>5</w:t>
            </w:r>
            <w:r w:rsidRPr="00AD1E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08" w:type="dxa"/>
          </w:tcPr>
          <w:p w:rsidR="005173E3" w:rsidRPr="00977B90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  <w:highlight w:val="red"/>
              </w:rPr>
            </w:pPr>
            <w:r w:rsidRPr="00977B90">
              <w:rPr>
                <w:sz w:val="22"/>
                <w:szCs w:val="22"/>
              </w:rPr>
              <w:t>418,0</w:t>
            </w:r>
          </w:p>
        </w:tc>
      </w:tr>
      <w:tr w:rsidR="005173E3" w:rsidRPr="00977B90" w:rsidTr="008B0F37">
        <w:tc>
          <w:tcPr>
            <w:tcW w:w="52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5.</w:t>
            </w:r>
          </w:p>
        </w:tc>
        <w:tc>
          <w:tcPr>
            <w:tcW w:w="4645" w:type="dxa"/>
          </w:tcPr>
          <w:p w:rsidR="005173E3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  <w:shd w:val="clear" w:color="auto" w:fill="FFFFFF"/>
              </w:rPr>
              <w:t xml:space="preserve">Развитие муниципального управления, оптимизация функций муниципального управления </w:t>
            </w:r>
            <w:r>
              <w:rPr>
                <w:sz w:val="22"/>
                <w:szCs w:val="22"/>
              </w:rPr>
              <w:t xml:space="preserve">Параньгинского муниципального района Республики Марий Эл </w:t>
            </w:r>
          </w:p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на 2014-202</w:t>
            </w:r>
            <w:r>
              <w:rPr>
                <w:sz w:val="22"/>
                <w:szCs w:val="22"/>
              </w:rPr>
              <w:t>5</w:t>
            </w:r>
            <w:r w:rsidRPr="00AD1E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 w:rsidRPr="00AD1E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5173E3" w:rsidRPr="00AD1E6D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08" w:type="dxa"/>
          </w:tcPr>
          <w:p w:rsidR="005173E3" w:rsidRPr="00977B90" w:rsidRDefault="005173E3" w:rsidP="008B0F37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40" w:firstLine="0"/>
              <w:rPr>
                <w:sz w:val="22"/>
                <w:szCs w:val="22"/>
                <w:highlight w:val="red"/>
              </w:rPr>
            </w:pPr>
            <w:r w:rsidRPr="00977B90">
              <w:rPr>
                <w:sz w:val="22"/>
                <w:szCs w:val="22"/>
              </w:rPr>
              <w:t>244,7</w:t>
            </w:r>
          </w:p>
        </w:tc>
      </w:tr>
    </w:tbl>
    <w:p w:rsidR="005173E3" w:rsidRDefault="005173E3" w:rsidP="00653B51">
      <w:pPr>
        <w:pStyle w:val="3"/>
        <w:shd w:val="clear" w:color="auto" w:fill="auto"/>
        <w:tabs>
          <w:tab w:val="left" w:pos="0"/>
        </w:tabs>
        <w:spacing w:after="0" w:line="240" w:lineRule="auto"/>
        <w:ind w:left="20" w:right="40" w:firstLine="689"/>
        <w:jc w:val="both"/>
        <w:rPr>
          <w:rStyle w:val="28"/>
        </w:rPr>
      </w:pPr>
    </w:p>
    <w:p w:rsidR="005173E3" w:rsidRDefault="005173E3" w:rsidP="00653B51">
      <w:pPr>
        <w:pStyle w:val="3"/>
        <w:shd w:val="clear" w:color="auto" w:fill="auto"/>
        <w:tabs>
          <w:tab w:val="left" w:pos="0"/>
        </w:tabs>
        <w:spacing w:after="0" w:line="240" w:lineRule="auto"/>
        <w:ind w:left="20" w:right="40" w:firstLine="689"/>
        <w:jc w:val="both"/>
        <w:rPr>
          <w:rStyle w:val="28"/>
        </w:rPr>
      </w:pPr>
    </w:p>
    <w:p w:rsidR="004459B7" w:rsidRDefault="004459B7" w:rsidP="00653B51">
      <w:pPr>
        <w:pStyle w:val="3"/>
        <w:shd w:val="clear" w:color="auto" w:fill="auto"/>
        <w:tabs>
          <w:tab w:val="left" w:pos="0"/>
        </w:tabs>
        <w:spacing w:after="0" w:line="240" w:lineRule="auto"/>
        <w:ind w:left="20" w:right="40" w:firstLine="689"/>
        <w:jc w:val="both"/>
        <w:rPr>
          <w:rStyle w:val="28"/>
        </w:rPr>
      </w:pPr>
      <w:r w:rsidRPr="00AD1E6D">
        <w:rPr>
          <w:rStyle w:val="28"/>
        </w:rPr>
        <w:t xml:space="preserve">Достижение целей и задач Стратегии за счет средств бюджета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будет осуществляться в рамках реализации муниципальных программ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. Объем бюджетных средств на реализацию муниципальных программ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будет ежегодно уточняться по итогам оценки эффективности реализации муниципальных программ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 xml:space="preserve"> исходя из возможностей бюджета </w:t>
      </w:r>
      <w:r w:rsidR="004A62F6">
        <w:rPr>
          <w:rStyle w:val="28"/>
        </w:rPr>
        <w:t>Параньгинского муниципального района</w:t>
      </w:r>
      <w:r w:rsidRPr="00AD1E6D">
        <w:rPr>
          <w:rStyle w:val="28"/>
        </w:rPr>
        <w:t>.</w:t>
      </w:r>
    </w:p>
    <w:p w:rsidR="004459B7" w:rsidRPr="004459B7" w:rsidRDefault="004459B7" w:rsidP="00653B51">
      <w:pPr>
        <w:ind w:left="20" w:firstLine="689"/>
        <w:jc w:val="both"/>
      </w:pPr>
    </w:p>
    <w:sectPr w:rsidR="004459B7" w:rsidRPr="004459B7" w:rsidSect="007A310A">
      <w:headerReference w:type="even" r:id="rId10"/>
      <w:footerReference w:type="default" r:id="rId11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97" w:rsidRDefault="00E56297">
      <w:r>
        <w:separator/>
      </w:r>
    </w:p>
  </w:endnote>
  <w:endnote w:type="continuationSeparator" w:id="0">
    <w:p w:rsidR="00E56297" w:rsidRDefault="00E5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7F" w:rsidRDefault="00842F7F">
    <w:pPr>
      <w:pStyle w:val="a6"/>
      <w:jc w:val="center"/>
    </w:pPr>
    <w:fldSimple w:instr=" PAGE   \* MERGEFORMAT ">
      <w:r w:rsidR="006B7D7E">
        <w:rPr>
          <w:noProof/>
        </w:rPr>
        <w:t>2</w:t>
      </w:r>
    </w:fldSimple>
  </w:p>
  <w:p w:rsidR="009F3F26" w:rsidRDefault="009F3F2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97" w:rsidRDefault="00E56297">
      <w:r>
        <w:separator/>
      </w:r>
    </w:p>
  </w:footnote>
  <w:footnote w:type="continuationSeparator" w:id="0">
    <w:p w:rsidR="00E56297" w:rsidRDefault="00E5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9B" w:rsidRDefault="00DB0C9B" w:rsidP="00404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0C9B" w:rsidRDefault="00DB0C9B" w:rsidP="000F085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E6124"/>
    <w:multiLevelType w:val="hybridMultilevel"/>
    <w:tmpl w:val="10641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A0105"/>
    <w:multiLevelType w:val="multilevel"/>
    <w:tmpl w:val="82FC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1690D"/>
    <w:multiLevelType w:val="multilevel"/>
    <w:tmpl w:val="AEF6B2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342FF"/>
    <w:multiLevelType w:val="hybridMultilevel"/>
    <w:tmpl w:val="D620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43BDF"/>
    <w:multiLevelType w:val="multilevel"/>
    <w:tmpl w:val="477EF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E5461"/>
    <w:multiLevelType w:val="multilevel"/>
    <w:tmpl w:val="EEC4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7A3AF5"/>
    <w:multiLevelType w:val="hybridMultilevel"/>
    <w:tmpl w:val="789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5CF"/>
    <w:multiLevelType w:val="multilevel"/>
    <w:tmpl w:val="EEC4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37956"/>
    <w:multiLevelType w:val="multilevel"/>
    <w:tmpl w:val="440AA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41032"/>
    <w:multiLevelType w:val="multilevel"/>
    <w:tmpl w:val="067C2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D52CF7"/>
    <w:multiLevelType w:val="multilevel"/>
    <w:tmpl w:val="EEC4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52F8E"/>
    <w:multiLevelType w:val="multilevel"/>
    <w:tmpl w:val="214811B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F9557A"/>
    <w:multiLevelType w:val="hybridMultilevel"/>
    <w:tmpl w:val="BC96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276EB"/>
    <w:multiLevelType w:val="multilevel"/>
    <w:tmpl w:val="E594E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802AA"/>
    <w:multiLevelType w:val="multilevel"/>
    <w:tmpl w:val="E7A09C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BF44D1"/>
    <w:multiLevelType w:val="multilevel"/>
    <w:tmpl w:val="871837EC"/>
    <w:lvl w:ilvl="0">
      <w:start w:val="7"/>
      <w:numFmt w:val="decimal"/>
      <w:lvlText w:val="1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4D5F8A"/>
    <w:multiLevelType w:val="multilevel"/>
    <w:tmpl w:val="EEC4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5053E"/>
    <w:multiLevelType w:val="multilevel"/>
    <w:tmpl w:val="73DE71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D86C2E"/>
    <w:multiLevelType w:val="hybridMultilevel"/>
    <w:tmpl w:val="E41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27011"/>
    <w:multiLevelType w:val="multilevel"/>
    <w:tmpl w:val="1AC0A2C4"/>
    <w:lvl w:ilvl="0">
      <w:start w:val="6"/>
      <w:numFmt w:val="decimal"/>
      <w:lvlText w:val="1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1"/>
  </w:num>
  <w:num w:numId="9">
    <w:abstractNumId w:val="20"/>
  </w:num>
  <w:num w:numId="10">
    <w:abstractNumId w:val="16"/>
  </w:num>
  <w:num w:numId="11">
    <w:abstractNumId w:val="3"/>
  </w:num>
  <w:num w:numId="12">
    <w:abstractNumId w:val="15"/>
  </w:num>
  <w:num w:numId="13">
    <w:abstractNumId w:val="9"/>
  </w:num>
  <w:num w:numId="14">
    <w:abstractNumId w:val="18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  <w:num w:numId="19">
    <w:abstractNumId w:val="19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5AF9"/>
    <w:rsid w:val="00003127"/>
    <w:rsid w:val="00003879"/>
    <w:rsid w:val="0000722F"/>
    <w:rsid w:val="00010259"/>
    <w:rsid w:val="00011804"/>
    <w:rsid w:val="0001413B"/>
    <w:rsid w:val="0001553E"/>
    <w:rsid w:val="00015978"/>
    <w:rsid w:val="00015C72"/>
    <w:rsid w:val="00016FFB"/>
    <w:rsid w:val="00024653"/>
    <w:rsid w:val="00026AD1"/>
    <w:rsid w:val="0002747A"/>
    <w:rsid w:val="00032625"/>
    <w:rsid w:val="00034CDB"/>
    <w:rsid w:val="00037347"/>
    <w:rsid w:val="0004129C"/>
    <w:rsid w:val="00042B58"/>
    <w:rsid w:val="00043010"/>
    <w:rsid w:val="00044C19"/>
    <w:rsid w:val="000466FA"/>
    <w:rsid w:val="00046723"/>
    <w:rsid w:val="00046850"/>
    <w:rsid w:val="00052450"/>
    <w:rsid w:val="000526E3"/>
    <w:rsid w:val="00052B75"/>
    <w:rsid w:val="00053500"/>
    <w:rsid w:val="000536C6"/>
    <w:rsid w:val="000537C8"/>
    <w:rsid w:val="00054C3C"/>
    <w:rsid w:val="00055082"/>
    <w:rsid w:val="000553FB"/>
    <w:rsid w:val="000567FB"/>
    <w:rsid w:val="00061BFF"/>
    <w:rsid w:val="00062BAD"/>
    <w:rsid w:val="000635A5"/>
    <w:rsid w:val="000642A1"/>
    <w:rsid w:val="0006441C"/>
    <w:rsid w:val="0006625A"/>
    <w:rsid w:val="000668CF"/>
    <w:rsid w:val="0006795C"/>
    <w:rsid w:val="00070807"/>
    <w:rsid w:val="000755A5"/>
    <w:rsid w:val="00077731"/>
    <w:rsid w:val="0008093A"/>
    <w:rsid w:val="00080E2C"/>
    <w:rsid w:val="00080EE4"/>
    <w:rsid w:val="0008134E"/>
    <w:rsid w:val="00083B24"/>
    <w:rsid w:val="00084365"/>
    <w:rsid w:val="00090AF4"/>
    <w:rsid w:val="000925A9"/>
    <w:rsid w:val="000928E7"/>
    <w:rsid w:val="00092E4F"/>
    <w:rsid w:val="00093F6F"/>
    <w:rsid w:val="00097A46"/>
    <w:rsid w:val="000A0BEB"/>
    <w:rsid w:val="000A100F"/>
    <w:rsid w:val="000A409C"/>
    <w:rsid w:val="000A4348"/>
    <w:rsid w:val="000A6636"/>
    <w:rsid w:val="000A6E71"/>
    <w:rsid w:val="000A7BE8"/>
    <w:rsid w:val="000B096B"/>
    <w:rsid w:val="000B12EC"/>
    <w:rsid w:val="000B3C63"/>
    <w:rsid w:val="000B3F75"/>
    <w:rsid w:val="000B54F2"/>
    <w:rsid w:val="000B5B7D"/>
    <w:rsid w:val="000C069C"/>
    <w:rsid w:val="000C51A5"/>
    <w:rsid w:val="000C6089"/>
    <w:rsid w:val="000C6F0A"/>
    <w:rsid w:val="000C7BAC"/>
    <w:rsid w:val="000D03B5"/>
    <w:rsid w:val="000D0B83"/>
    <w:rsid w:val="000D2625"/>
    <w:rsid w:val="000D2C86"/>
    <w:rsid w:val="000D31B2"/>
    <w:rsid w:val="000D6777"/>
    <w:rsid w:val="000E2617"/>
    <w:rsid w:val="000E4AA2"/>
    <w:rsid w:val="000E4EB5"/>
    <w:rsid w:val="000E6469"/>
    <w:rsid w:val="000F06A4"/>
    <w:rsid w:val="000F085A"/>
    <w:rsid w:val="000F1388"/>
    <w:rsid w:val="000F27DA"/>
    <w:rsid w:val="000F2C6B"/>
    <w:rsid w:val="000F3B1F"/>
    <w:rsid w:val="000F3CAB"/>
    <w:rsid w:val="000F5409"/>
    <w:rsid w:val="000F6319"/>
    <w:rsid w:val="001007E0"/>
    <w:rsid w:val="00100A4B"/>
    <w:rsid w:val="00102EC7"/>
    <w:rsid w:val="0010697C"/>
    <w:rsid w:val="00111378"/>
    <w:rsid w:val="00111D5A"/>
    <w:rsid w:val="00112532"/>
    <w:rsid w:val="0011253A"/>
    <w:rsid w:val="00113FA6"/>
    <w:rsid w:val="00114D51"/>
    <w:rsid w:val="00115794"/>
    <w:rsid w:val="00115C1D"/>
    <w:rsid w:val="0011605A"/>
    <w:rsid w:val="0011632B"/>
    <w:rsid w:val="00117BEE"/>
    <w:rsid w:val="001230CD"/>
    <w:rsid w:val="00124E15"/>
    <w:rsid w:val="00125177"/>
    <w:rsid w:val="00125DBA"/>
    <w:rsid w:val="00130112"/>
    <w:rsid w:val="00130992"/>
    <w:rsid w:val="00130A0B"/>
    <w:rsid w:val="00130FEE"/>
    <w:rsid w:val="0013148D"/>
    <w:rsid w:val="001321B3"/>
    <w:rsid w:val="0013234B"/>
    <w:rsid w:val="001329A1"/>
    <w:rsid w:val="001350D1"/>
    <w:rsid w:val="00136138"/>
    <w:rsid w:val="0013647E"/>
    <w:rsid w:val="00136954"/>
    <w:rsid w:val="00136E0F"/>
    <w:rsid w:val="001420F3"/>
    <w:rsid w:val="0014210A"/>
    <w:rsid w:val="0014245C"/>
    <w:rsid w:val="001433E3"/>
    <w:rsid w:val="001452D3"/>
    <w:rsid w:val="00145466"/>
    <w:rsid w:val="00150BCD"/>
    <w:rsid w:val="0015121F"/>
    <w:rsid w:val="00152305"/>
    <w:rsid w:val="00155255"/>
    <w:rsid w:val="0015611F"/>
    <w:rsid w:val="00157E93"/>
    <w:rsid w:val="001621BE"/>
    <w:rsid w:val="001635D9"/>
    <w:rsid w:val="0016521A"/>
    <w:rsid w:val="001653E0"/>
    <w:rsid w:val="001663B2"/>
    <w:rsid w:val="0017100A"/>
    <w:rsid w:val="001728F0"/>
    <w:rsid w:val="00173577"/>
    <w:rsid w:val="001747DB"/>
    <w:rsid w:val="00174CE6"/>
    <w:rsid w:val="00175518"/>
    <w:rsid w:val="001772A6"/>
    <w:rsid w:val="00177D79"/>
    <w:rsid w:val="001829EF"/>
    <w:rsid w:val="00183120"/>
    <w:rsid w:val="00184EE9"/>
    <w:rsid w:val="00185B84"/>
    <w:rsid w:val="00186085"/>
    <w:rsid w:val="001862AE"/>
    <w:rsid w:val="0018655B"/>
    <w:rsid w:val="00187ABF"/>
    <w:rsid w:val="00187B0A"/>
    <w:rsid w:val="00192FA3"/>
    <w:rsid w:val="0019358C"/>
    <w:rsid w:val="00195533"/>
    <w:rsid w:val="001A10B0"/>
    <w:rsid w:val="001A1110"/>
    <w:rsid w:val="001B039B"/>
    <w:rsid w:val="001B2AF0"/>
    <w:rsid w:val="001B3D63"/>
    <w:rsid w:val="001B44ED"/>
    <w:rsid w:val="001B68D4"/>
    <w:rsid w:val="001C05C7"/>
    <w:rsid w:val="001C1A7C"/>
    <w:rsid w:val="001C2E9A"/>
    <w:rsid w:val="001C37BE"/>
    <w:rsid w:val="001C6E5D"/>
    <w:rsid w:val="001C7028"/>
    <w:rsid w:val="001D223A"/>
    <w:rsid w:val="001D25F7"/>
    <w:rsid w:val="001D2D4D"/>
    <w:rsid w:val="001D3199"/>
    <w:rsid w:val="001D3227"/>
    <w:rsid w:val="001D5636"/>
    <w:rsid w:val="001D59DC"/>
    <w:rsid w:val="001D5C66"/>
    <w:rsid w:val="001D79E2"/>
    <w:rsid w:val="001E15D7"/>
    <w:rsid w:val="001E1913"/>
    <w:rsid w:val="001E29C8"/>
    <w:rsid w:val="001E37F5"/>
    <w:rsid w:val="001E4FB1"/>
    <w:rsid w:val="001E522D"/>
    <w:rsid w:val="001E6471"/>
    <w:rsid w:val="001E6CCC"/>
    <w:rsid w:val="001E7550"/>
    <w:rsid w:val="001F17B9"/>
    <w:rsid w:val="001F1D3F"/>
    <w:rsid w:val="001F1E92"/>
    <w:rsid w:val="001F2FDD"/>
    <w:rsid w:val="001F4D4B"/>
    <w:rsid w:val="001F6593"/>
    <w:rsid w:val="001F7F7C"/>
    <w:rsid w:val="002003BB"/>
    <w:rsid w:val="00200E14"/>
    <w:rsid w:val="0020162B"/>
    <w:rsid w:val="0020365B"/>
    <w:rsid w:val="00203E65"/>
    <w:rsid w:val="0020620B"/>
    <w:rsid w:val="00206624"/>
    <w:rsid w:val="00213214"/>
    <w:rsid w:val="002135E2"/>
    <w:rsid w:val="00213E1B"/>
    <w:rsid w:val="002149F5"/>
    <w:rsid w:val="00216FA6"/>
    <w:rsid w:val="002177F0"/>
    <w:rsid w:val="00220A2E"/>
    <w:rsid w:val="002248BB"/>
    <w:rsid w:val="00226357"/>
    <w:rsid w:val="00226CD5"/>
    <w:rsid w:val="002422D2"/>
    <w:rsid w:val="002428F7"/>
    <w:rsid w:val="00242EDA"/>
    <w:rsid w:val="002430F4"/>
    <w:rsid w:val="0024535A"/>
    <w:rsid w:val="0024546F"/>
    <w:rsid w:val="00246257"/>
    <w:rsid w:val="002502DC"/>
    <w:rsid w:val="002507B7"/>
    <w:rsid w:val="00250BFF"/>
    <w:rsid w:val="00251D3A"/>
    <w:rsid w:val="002525B5"/>
    <w:rsid w:val="0025341C"/>
    <w:rsid w:val="00253662"/>
    <w:rsid w:val="00254D8B"/>
    <w:rsid w:val="002559B5"/>
    <w:rsid w:val="002564E2"/>
    <w:rsid w:val="0025780D"/>
    <w:rsid w:val="00261EF7"/>
    <w:rsid w:val="00264E42"/>
    <w:rsid w:val="00266C27"/>
    <w:rsid w:val="0027122D"/>
    <w:rsid w:val="00271F96"/>
    <w:rsid w:val="002751E5"/>
    <w:rsid w:val="002763CE"/>
    <w:rsid w:val="00277100"/>
    <w:rsid w:val="00283D2B"/>
    <w:rsid w:val="00283D64"/>
    <w:rsid w:val="00284707"/>
    <w:rsid w:val="00286C46"/>
    <w:rsid w:val="002924FC"/>
    <w:rsid w:val="0029254B"/>
    <w:rsid w:val="00292CFF"/>
    <w:rsid w:val="00295EED"/>
    <w:rsid w:val="0029778F"/>
    <w:rsid w:val="002A14FE"/>
    <w:rsid w:val="002A1E28"/>
    <w:rsid w:val="002A45D3"/>
    <w:rsid w:val="002A4DDE"/>
    <w:rsid w:val="002A562D"/>
    <w:rsid w:val="002A5E07"/>
    <w:rsid w:val="002A6F80"/>
    <w:rsid w:val="002B0F46"/>
    <w:rsid w:val="002B1BC1"/>
    <w:rsid w:val="002B3D5B"/>
    <w:rsid w:val="002B540A"/>
    <w:rsid w:val="002B61ED"/>
    <w:rsid w:val="002B6F67"/>
    <w:rsid w:val="002B718C"/>
    <w:rsid w:val="002C08EA"/>
    <w:rsid w:val="002C3BD6"/>
    <w:rsid w:val="002D118C"/>
    <w:rsid w:val="002D1283"/>
    <w:rsid w:val="002D2DBD"/>
    <w:rsid w:val="002D35F7"/>
    <w:rsid w:val="002D3B32"/>
    <w:rsid w:val="002D45B5"/>
    <w:rsid w:val="002E0CB4"/>
    <w:rsid w:val="002E186C"/>
    <w:rsid w:val="002E1BA8"/>
    <w:rsid w:val="002E2DA2"/>
    <w:rsid w:val="002E429D"/>
    <w:rsid w:val="002E4843"/>
    <w:rsid w:val="002F5ECB"/>
    <w:rsid w:val="00300142"/>
    <w:rsid w:val="003019DD"/>
    <w:rsid w:val="003023E0"/>
    <w:rsid w:val="003041E3"/>
    <w:rsid w:val="003047D5"/>
    <w:rsid w:val="00304D7E"/>
    <w:rsid w:val="00305339"/>
    <w:rsid w:val="00306DD5"/>
    <w:rsid w:val="003103B0"/>
    <w:rsid w:val="00310428"/>
    <w:rsid w:val="00311F9B"/>
    <w:rsid w:val="003125CD"/>
    <w:rsid w:val="00312C48"/>
    <w:rsid w:val="00314E15"/>
    <w:rsid w:val="00317AB1"/>
    <w:rsid w:val="00320F29"/>
    <w:rsid w:val="00326895"/>
    <w:rsid w:val="00327915"/>
    <w:rsid w:val="00327AA6"/>
    <w:rsid w:val="00327E6B"/>
    <w:rsid w:val="00332F03"/>
    <w:rsid w:val="00334318"/>
    <w:rsid w:val="00336A2F"/>
    <w:rsid w:val="00336A5A"/>
    <w:rsid w:val="00337FC7"/>
    <w:rsid w:val="00341A0B"/>
    <w:rsid w:val="00342983"/>
    <w:rsid w:val="003430AA"/>
    <w:rsid w:val="003433DD"/>
    <w:rsid w:val="00343C5F"/>
    <w:rsid w:val="00346B25"/>
    <w:rsid w:val="0034799D"/>
    <w:rsid w:val="00351AFF"/>
    <w:rsid w:val="00352D55"/>
    <w:rsid w:val="003545C5"/>
    <w:rsid w:val="0035472B"/>
    <w:rsid w:val="0035520B"/>
    <w:rsid w:val="003559DF"/>
    <w:rsid w:val="00366013"/>
    <w:rsid w:val="0036621A"/>
    <w:rsid w:val="00366886"/>
    <w:rsid w:val="00367022"/>
    <w:rsid w:val="00370C21"/>
    <w:rsid w:val="00372027"/>
    <w:rsid w:val="0037254A"/>
    <w:rsid w:val="00375054"/>
    <w:rsid w:val="0038069A"/>
    <w:rsid w:val="0038103D"/>
    <w:rsid w:val="003848E1"/>
    <w:rsid w:val="003852D4"/>
    <w:rsid w:val="00386543"/>
    <w:rsid w:val="00387496"/>
    <w:rsid w:val="00387CC8"/>
    <w:rsid w:val="003916FF"/>
    <w:rsid w:val="00391A55"/>
    <w:rsid w:val="00391CC9"/>
    <w:rsid w:val="00391DBB"/>
    <w:rsid w:val="00392B28"/>
    <w:rsid w:val="00393DE7"/>
    <w:rsid w:val="00393F45"/>
    <w:rsid w:val="00395828"/>
    <w:rsid w:val="00397717"/>
    <w:rsid w:val="003979FB"/>
    <w:rsid w:val="00397D89"/>
    <w:rsid w:val="003A0E8D"/>
    <w:rsid w:val="003A5614"/>
    <w:rsid w:val="003A6307"/>
    <w:rsid w:val="003B0720"/>
    <w:rsid w:val="003B0B91"/>
    <w:rsid w:val="003B1023"/>
    <w:rsid w:val="003B556A"/>
    <w:rsid w:val="003B5E1A"/>
    <w:rsid w:val="003C26C1"/>
    <w:rsid w:val="003C2E2A"/>
    <w:rsid w:val="003C54C7"/>
    <w:rsid w:val="003C60E8"/>
    <w:rsid w:val="003C6B1C"/>
    <w:rsid w:val="003D1D47"/>
    <w:rsid w:val="003D33D6"/>
    <w:rsid w:val="003D6774"/>
    <w:rsid w:val="003D7643"/>
    <w:rsid w:val="003E1A5B"/>
    <w:rsid w:val="003E225E"/>
    <w:rsid w:val="003E3399"/>
    <w:rsid w:val="003E50C7"/>
    <w:rsid w:val="003E69B0"/>
    <w:rsid w:val="003E7713"/>
    <w:rsid w:val="003E7BDE"/>
    <w:rsid w:val="003F09A4"/>
    <w:rsid w:val="003F13CE"/>
    <w:rsid w:val="003F24DD"/>
    <w:rsid w:val="003F3FA9"/>
    <w:rsid w:val="003F4CE6"/>
    <w:rsid w:val="003F526C"/>
    <w:rsid w:val="003F61D4"/>
    <w:rsid w:val="003F7ADE"/>
    <w:rsid w:val="00401F43"/>
    <w:rsid w:val="004030DF"/>
    <w:rsid w:val="004044B0"/>
    <w:rsid w:val="004069A1"/>
    <w:rsid w:val="00413FF6"/>
    <w:rsid w:val="00414703"/>
    <w:rsid w:val="0041476A"/>
    <w:rsid w:val="004153DC"/>
    <w:rsid w:val="004162B9"/>
    <w:rsid w:val="00416CF4"/>
    <w:rsid w:val="00417812"/>
    <w:rsid w:val="00420BF2"/>
    <w:rsid w:val="00421E2E"/>
    <w:rsid w:val="0042367F"/>
    <w:rsid w:val="0042426C"/>
    <w:rsid w:val="0042586F"/>
    <w:rsid w:val="00426C33"/>
    <w:rsid w:val="00430C94"/>
    <w:rsid w:val="00431F5C"/>
    <w:rsid w:val="00431F7F"/>
    <w:rsid w:val="00432D4B"/>
    <w:rsid w:val="00432EC1"/>
    <w:rsid w:val="00433A53"/>
    <w:rsid w:val="00433FDD"/>
    <w:rsid w:val="00434C00"/>
    <w:rsid w:val="00436EEF"/>
    <w:rsid w:val="00437A4E"/>
    <w:rsid w:val="00437EA2"/>
    <w:rsid w:val="00437F7A"/>
    <w:rsid w:val="00440737"/>
    <w:rsid w:val="00440813"/>
    <w:rsid w:val="004413D4"/>
    <w:rsid w:val="00441528"/>
    <w:rsid w:val="00442B14"/>
    <w:rsid w:val="0044353B"/>
    <w:rsid w:val="004459B7"/>
    <w:rsid w:val="004471EB"/>
    <w:rsid w:val="00451483"/>
    <w:rsid w:val="00452125"/>
    <w:rsid w:val="004527EC"/>
    <w:rsid w:val="0045361F"/>
    <w:rsid w:val="0045513E"/>
    <w:rsid w:val="00455333"/>
    <w:rsid w:val="00456E65"/>
    <w:rsid w:val="004616E6"/>
    <w:rsid w:val="00462034"/>
    <w:rsid w:val="0046569A"/>
    <w:rsid w:val="004656CE"/>
    <w:rsid w:val="004658D5"/>
    <w:rsid w:val="0046615B"/>
    <w:rsid w:val="00467130"/>
    <w:rsid w:val="00467D6D"/>
    <w:rsid w:val="004738DD"/>
    <w:rsid w:val="00476975"/>
    <w:rsid w:val="0048116A"/>
    <w:rsid w:val="00484367"/>
    <w:rsid w:val="004845FA"/>
    <w:rsid w:val="00486320"/>
    <w:rsid w:val="0048723E"/>
    <w:rsid w:val="00490939"/>
    <w:rsid w:val="00491660"/>
    <w:rsid w:val="004944C8"/>
    <w:rsid w:val="004948A8"/>
    <w:rsid w:val="004A0EFD"/>
    <w:rsid w:val="004A2AB8"/>
    <w:rsid w:val="004A45FC"/>
    <w:rsid w:val="004A479B"/>
    <w:rsid w:val="004A62F6"/>
    <w:rsid w:val="004B361C"/>
    <w:rsid w:val="004B6DF8"/>
    <w:rsid w:val="004B7A1C"/>
    <w:rsid w:val="004C237E"/>
    <w:rsid w:val="004C29E1"/>
    <w:rsid w:val="004C470C"/>
    <w:rsid w:val="004D05E4"/>
    <w:rsid w:val="004D7047"/>
    <w:rsid w:val="004E0592"/>
    <w:rsid w:val="004E126B"/>
    <w:rsid w:val="004E181F"/>
    <w:rsid w:val="004E1CAF"/>
    <w:rsid w:val="004E38E6"/>
    <w:rsid w:val="004E47E4"/>
    <w:rsid w:val="004E499B"/>
    <w:rsid w:val="004E6C4E"/>
    <w:rsid w:val="004E6DB7"/>
    <w:rsid w:val="004F1A51"/>
    <w:rsid w:val="004F1BEA"/>
    <w:rsid w:val="004F1DBC"/>
    <w:rsid w:val="004F1E9F"/>
    <w:rsid w:val="004F5FDD"/>
    <w:rsid w:val="004F62B0"/>
    <w:rsid w:val="004F6943"/>
    <w:rsid w:val="004F7CC5"/>
    <w:rsid w:val="00502693"/>
    <w:rsid w:val="00502A0C"/>
    <w:rsid w:val="00503107"/>
    <w:rsid w:val="00503292"/>
    <w:rsid w:val="00504926"/>
    <w:rsid w:val="00504AC7"/>
    <w:rsid w:val="00506452"/>
    <w:rsid w:val="0050744E"/>
    <w:rsid w:val="00507AF5"/>
    <w:rsid w:val="0051064A"/>
    <w:rsid w:val="005118EF"/>
    <w:rsid w:val="005124C8"/>
    <w:rsid w:val="00513B4C"/>
    <w:rsid w:val="00513E0A"/>
    <w:rsid w:val="0051465B"/>
    <w:rsid w:val="005150B0"/>
    <w:rsid w:val="0051536B"/>
    <w:rsid w:val="00515420"/>
    <w:rsid w:val="00515D89"/>
    <w:rsid w:val="005173E3"/>
    <w:rsid w:val="005178A2"/>
    <w:rsid w:val="005200B6"/>
    <w:rsid w:val="005200E3"/>
    <w:rsid w:val="00520DCC"/>
    <w:rsid w:val="005229A2"/>
    <w:rsid w:val="0052428A"/>
    <w:rsid w:val="005252EC"/>
    <w:rsid w:val="00526772"/>
    <w:rsid w:val="0052798E"/>
    <w:rsid w:val="00530D60"/>
    <w:rsid w:val="00531182"/>
    <w:rsid w:val="00532FA3"/>
    <w:rsid w:val="005332BC"/>
    <w:rsid w:val="00537317"/>
    <w:rsid w:val="00542748"/>
    <w:rsid w:val="00542FEA"/>
    <w:rsid w:val="0054326C"/>
    <w:rsid w:val="00544ABD"/>
    <w:rsid w:val="005465F6"/>
    <w:rsid w:val="0054758C"/>
    <w:rsid w:val="00547B6C"/>
    <w:rsid w:val="005504C0"/>
    <w:rsid w:val="005505E9"/>
    <w:rsid w:val="00553665"/>
    <w:rsid w:val="00553CD6"/>
    <w:rsid w:val="005567C7"/>
    <w:rsid w:val="00560511"/>
    <w:rsid w:val="00561DE8"/>
    <w:rsid w:val="0056419E"/>
    <w:rsid w:val="00565470"/>
    <w:rsid w:val="00567BB9"/>
    <w:rsid w:val="0057264E"/>
    <w:rsid w:val="0057475E"/>
    <w:rsid w:val="0057505C"/>
    <w:rsid w:val="0057647C"/>
    <w:rsid w:val="00577906"/>
    <w:rsid w:val="00577D99"/>
    <w:rsid w:val="00577E10"/>
    <w:rsid w:val="00582AF3"/>
    <w:rsid w:val="00583151"/>
    <w:rsid w:val="00583FFD"/>
    <w:rsid w:val="00584FB0"/>
    <w:rsid w:val="0058745A"/>
    <w:rsid w:val="0058773B"/>
    <w:rsid w:val="005900B6"/>
    <w:rsid w:val="00590260"/>
    <w:rsid w:val="0059056D"/>
    <w:rsid w:val="00590CDC"/>
    <w:rsid w:val="00591514"/>
    <w:rsid w:val="00591B77"/>
    <w:rsid w:val="005943F4"/>
    <w:rsid w:val="00595FB4"/>
    <w:rsid w:val="005979B8"/>
    <w:rsid w:val="005A041B"/>
    <w:rsid w:val="005A04CA"/>
    <w:rsid w:val="005A1D01"/>
    <w:rsid w:val="005A3958"/>
    <w:rsid w:val="005A3F6D"/>
    <w:rsid w:val="005A418A"/>
    <w:rsid w:val="005A4AF5"/>
    <w:rsid w:val="005A5F5F"/>
    <w:rsid w:val="005A63F5"/>
    <w:rsid w:val="005B04E7"/>
    <w:rsid w:val="005B08FD"/>
    <w:rsid w:val="005B2202"/>
    <w:rsid w:val="005B277B"/>
    <w:rsid w:val="005B297C"/>
    <w:rsid w:val="005B511F"/>
    <w:rsid w:val="005B6842"/>
    <w:rsid w:val="005B692D"/>
    <w:rsid w:val="005B7062"/>
    <w:rsid w:val="005C089C"/>
    <w:rsid w:val="005C0DF3"/>
    <w:rsid w:val="005C28FD"/>
    <w:rsid w:val="005C2FFB"/>
    <w:rsid w:val="005C41A9"/>
    <w:rsid w:val="005C4A65"/>
    <w:rsid w:val="005C4E62"/>
    <w:rsid w:val="005C5517"/>
    <w:rsid w:val="005C6630"/>
    <w:rsid w:val="005C6DD4"/>
    <w:rsid w:val="005C7D9A"/>
    <w:rsid w:val="005D18A7"/>
    <w:rsid w:val="005D1923"/>
    <w:rsid w:val="005D1F14"/>
    <w:rsid w:val="005D383A"/>
    <w:rsid w:val="005D469A"/>
    <w:rsid w:val="005D6930"/>
    <w:rsid w:val="005D7454"/>
    <w:rsid w:val="005D7A15"/>
    <w:rsid w:val="005D7A51"/>
    <w:rsid w:val="005E106E"/>
    <w:rsid w:val="005E3786"/>
    <w:rsid w:val="005E48D7"/>
    <w:rsid w:val="005E5F8A"/>
    <w:rsid w:val="005E69BD"/>
    <w:rsid w:val="005E789C"/>
    <w:rsid w:val="005E7A7B"/>
    <w:rsid w:val="005E7AE3"/>
    <w:rsid w:val="005F0FFC"/>
    <w:rsid w:val="005F2EE5"/>
    <w:rsid w:val="005F4636"/>
    <w:rsid w:val="005F604E"/>
    <w:rsid w:val="005F773C"/>
    <w:rsid w:val="005F78A6"/>
    <w:rsid w:val="005F7A2C"/>
    <w:rsid w:val="00601B0D"/>
    <w:rsid w:val="0060243B"/>
    <w:rsid w:val="0060270B"/>
    <w:rsid w:val="006040B1"/>
    <w:rsid w:val="0060501E"/>
    <w:rsid w:val="0060526B"/>
    <w:rsid w:val="006057F5"/>
    <w:rsid w:val="0061004F"/>
    <w:rsid w:val="006107A2"/>
    <w:rsid w:val="0061294F"/>
    <w:rsid w:val="00614983"/>
    <w:rsid w:val="00614BE7"/>
    <w:rsid w:val="006154E8"/>
    <w:rsid w:val="00615B0B"/>
    <w:rsid w:val="00616F84"/>
    <w:rsid w:val="00616FFF"/>
    <w:rsid w:val="006229AD"/>
    <w:rsid w:val="0062306E"/>
    <w:rsid w:val="00624194"/>
    <w:rsid w:val="006268F5"/>
    <w:rsid w:val="00626D00"/>
    <w:rsid w:val="0063302C"/>
    <w:rsid w:val="006405DE"/>
    <w:rsid w:val="00640905"/>
    <w:rsid w:val="00641337"/>
    <w:rsid w:val="0064294A"/>
    <w:rsid w:val="006440AB"/>
    <w:rsid w:val="00644849"/>
    <w:rsid w:val="00645F68"/>
    <w:rsid w:val="0064675D"/>
    <w:rsid w:val="006470DF"/>
    <w:rsid w:val="00647DD7"/>
    <w:rsid w:val="00647F09"/>
    <w:rsid w:val="00651EDD"/>
    <w:rsid w:val="0065242A"/>
    <w:rsid w:val="006539F8"/>
    <w:rsid w:val="00653B51"/>
    <w:rsid w:val="006553EA"/>
    <w:rsid w:val="0065585A"/>
    <w:rsid w:val="00657C66"/>
    <w:rsid w:val="00660B3A"/>
    <w:rsid w:val="00662EAB"/>
    <w:rsid w:val="00663885"/>
    <w:rsid w:val="0066418D"/>
    <w:rsid w:val="00667E56"/>
    <w:rsid w:val="00671186"/>
    <w:rsid w:val="00672596"/>
    <w:rsid w:val="006730BB"/>
    <w:rsid w:val="006733EB"/>
    <w:rsid w:val="00673FE4"/>
    <w:rsid w:val="006753C2"/>
    <w:rsid w:val="006754D4"/>
    <w:rsid w:val="00676561"/>
    <w:rsid w:val="0068304A"/>
    <w:rsid w:val="006877F0"/>
    <w:rsid w:val="0069249F"/>
    <w:rsid w:val="006928E0"/>
    <w:rsid w:val="00692B1A"/>
    <w:rsid w:val="00693DF2"/>
    <w:rsid w:val="00694603"/>
    <w:rsid w:val="0069502D"/>
    <w:rsid w:val="00695C8F"/>
    <w:rsid w:val="006964C4"/>
    <w:rsid w:val="0069653C"/>
    <w:rsid w:val="006A0F41"/>
    <w:rsid w:val="006A16B1"/>
    <w:rsid w:val="006A2D2A"/>
    <w:rsid w:val="006A3DBE"/>
    <w:rsid w:val="006A6053"/>
    <w:rsid w:val="006B0D92"/>
    <w:rsid w:val="006B1573"/>
    <w:rsid w:val="006B1878"/>
    <w:rsid w:val="006B203A"/>
    <w:rsid w:val="006B59C3"/>
    <w:rsid w:val="006B5C80"/>
    <w:rsid w:val="006B7D7E"/>
    <w:rsid w:val="006C1CA9"/>
    <w:rsid w:val="006C276A"/>
    <w:rsid w:val="006C3A57"/>
    <w:rsid w:val="006C7204"/>
    <w:rsid w:val="006C7257"/>
    <w:rsid w:val="006C7574"/>
    <w:rsid w:val="006D1045"/>
    <w:rsid w:val="006D135D"/>
    <w:rsid w:val="006D2A90"/>
    <w:rsid w:val="006D3FC6"/>
    <w:rsid w:val="006D74E3"/>
    <w:rsid w:val="006D75E2"/>
    <w:rsid w:val="006E0251"/>
    <w:rsid w:val="006E158C"/>
    <w:rsid w:val="006E2A13"/>
    <w:rsid w:val="006E3B1A"/>
    <w:rsid w:val="006E4143"/>
    <w:rsid w:val="006E4350"/>
    <w:rsid w:val="006E5A1C"/>
    <w:rsid w:val="006F12A7"/>
    <w:rsid w:val="006F5C4E"/>
    <w:rsid w:val="006F7BF5"/>
    <w:rsid w:val="00700985"/>
    <w:rsid w:val="00703A46"/>
    <w:rsid w:val="00703EC9"/>
    <w:rsid w:val="007048A7"/>
    <w:rsid w:val="00704E7D"/>
    <w:rsid w:val="007052B4"/>
    <w:rsid w:val="007053AE"/>
    <w:rsid w:val="00707C9A"/>
    <w:rsid w:val="00711C96"/>
    <w:rsid w:val="00712CE9"/>
    <w:rsid w:val="0071490A"/>
    <w:rsid w:val="00717D8F"/>
    <w:rsid w:val="007236F5"/>
    <w:rsid w:val="00725602"/>
    <w:rsid w:val="00727071"/>
    <w:rsid w:val="00730358"/>
    <w:rsid w:val="00733CAF"/>
    <w:rsid w:val="0073440A"/>
    <w:rsid w:val="00735B76"/>
    <w:rsid w:val="0073750B"/>
    <w:rsid w:val="007376E0"/>
    <w:rsid w:val="007410EA"/>
    <w:rsid w:val="0074238A"/>
    <w:rsid w:val="00744120"/>
    <w:rsid w:val="00744717"/>
    <w:rsid w:val="007468EF"/>
    <w:rsid w:val="0074771E"/>
    <w:rsid w:val="00747D60"/>
    <w:rsid w:val="007503B6"/>
    <w:rsid w:val="00751DDC"/>
    <w:rsid w:val="00752111"/>
    <w:rsid w:val="00752AD2"/>
    <w:rsid w:val="007538EE"/>
    <w:rsid w:val="00755E2E"/>
    <w:rsid w:val="0076009C"/>
    <w:rsid w:val="00760969"/>
    <w:rsid w:val="00760AD9"/>
    <w:rsid w:val="00766113"/>
    <w:rsid w:val="00770AAE"/>
    <w:rsid w:val="00770F50"/>
    <w:rsid w:val="0077156E"/>
    <w:rsid w:val="00772909"/>
    <w:rsid w:val="00777A1A"/>
    <w:rsid w:val="00777FC5"/>
    <w:rsid w:val="00782E65"/>
    <w:rsid w:val="00782F01"/>
    <w:rsid w:val="00783878"/>
    <w:rsid w:val="0078452A"/>
    <w:rsid w:val="00784BB9"/>
    <w:rsid w:val="007874D5"/>
    <w:rsid w:val="00791D4E"/>
    <w:rsid w:val="0079304B"/>
    <w:rsid w:val="00794C22"/>
    <w:rsid w:val="007A1624"/>
    <w:rsid w:val="007A1FB5"/>
    <w:rsid w:val="007A2D18"/>
    <w:rsid w:val="007A310A"/>
    <w:rsid w:val="007A633B"/>
    <w:rsid w:val="007A700B"/>
    <w:rsid w:val="007A75E8"/>
    <w:rsid w:val="007B0013"/>
    <w:rsid w:val="007B32F0"/>
    <w:rsid w:val="007B46C4"/>
    <w:rsid w:val="007B6817"/>
    <w:rsid w:val="007C0106"/>
    <w:rsid w:val="007C095E"/>
    <w:rsid w:val="007C0C96"/>
    <w:rsid w:val="007C30F6"/>
    <w:rsid w:val="007C4959"/>
    <w:rsid w:val="007C4E21"/>
    <w:rsid w:val="007D02DD"/>
    <w:rsid w:val="007D1265"/>
    <w:rsid w:val="007D21E3"/>
    <w:rsid w:val="007D2A42"/>
    <w:rsid w:val="007D4575"/>
    <w:rsid w:val="007D461F"/>
    <w:rsid w:val="007D5E80"/>
    <w:rsid w:val="007D60B3"/>
    <w:rsid w:val="007D7B29"/>
    <w:rsid w:val="007E0FA1"/>
    <w:rsid w:val="007E2603"/>
    <w:rsid w:val="007E3A8D"/>
    <w:rsid w:val="007E3AE6"/>
    <w:rsid w:val="007E4459"/>
    <w:rsid w:val="007E487A"/>
    <w:rsid w:val="007E4A74"/>
    <w:rsid w:val="007E5252"/>
    <w:rsid w:val="007E5831"/>
    <w:rsid w:val="007E66D8"/>
    <w:rsid w:val="007E71C3"/>
    <w:rsid w:val="007F1EAB"/>
    <w:rsid w:val="007F2C3D"/>
    <w:rsid w:val="007F3B2E"/>
    <w:rsid w:val="007F57B0"/>
    <w:rsid w:val="007F6CB0"/>
    <w:rsid w:val="0080018A"/>
    <w:rsid w:val="008019D3"/>
    <w:rsid w:val="0080205C"/>
    <w:rsid w:val="00810C5F"/>
    <w:rsid w:val="00812CED"/>
    <w:rsid w:val="00813E41"/>
    <w:rsid w:val="008149E5"/>
    <w:rsid w:val="00814BA1"/>
    <w:rsid w:val="00815D7D"/>
    <w:rsid w:val="00817119"/>
    <w:rsid w:val="00817170"/>
    <w:rsid w:val="00822250"/>
    <w:rsid w:val="00822B90"/>
    <w:rsid w:val="00822E52"/>
    <w:rsid w:val="00823839"/>
    <w:rsid w:val="00824E96"/>
    <w:rsid w:val="00826854"/>
    <w:rsid w:val="00826EC7"/>
    <w:rsid w:val="0083505C"/>
    <w:rsid w:val="008369D2"/>
    <w:rsid w:val="00842A04"/>
    <w:rsid w:val="00842F7F"/>
    <w:rsid w:val="00844418"/>
    <w:rsid w:val="00844BE2"/>
    <w:rsid w:val="00845615"/>
    <w:rsid w:val="00846D8C"/>
    <w:rsid w:val="00850635"/>
    <w:rsid w:val="008517F9"/>
    <w:rsid w:val="00851CC7"/>
    <w:rsid w:val="00853389"/>
    <w:rsid w:val="00854117"/>
    <w:rsid w:val="008549FC"/>
    <w:rsid w:val="00854DDD"/>
    <w:rsid w:val="00855C03"/>
    <w:rsid w:val="00856416"/>
    <w:rsid w:val="008564BD"/>
    <w:rsid w:val="00861212"/>
    <w:rsid w:val="008618AA"/>
    <w:rsid w:val="0086385C"/>
    <w:rsid w:val="00864A4F"/>
    <w:rsid w:val="00865C0D"/>
    <w:rsid w:val="00865D3D"/>
    <w:rsid w:val="0086764C"/>
    <w:rsid w:val="00871EB3"/>
    <w:rsid w:val="00873F74"/>
    <w:rsid w:val="008745EF"/>
    <w:rsid w:val="00874629"/>
    <w:rsid w:val="00875576"/>
    <w:rsid w:val="008800EB"/>
    <w:rsid w:val="0088021D"/>
    <w:rsid w:val="00881ADA"/>
    <w:rsid w:val="00883101"/>
    <w:rsid w:val="0088590F"/>
    <w:rsid w:val="0088689C"/>
    <w:rsid w:val="0089182D"/>
    <w:rsid w:val="008955E2"/>
    <w:rsid w:val="008956B5"/>
    <w:rsid w:val="008965DB"/>
    <w:rsid w:val="008966C8"/>
    <w:rsid w:val="0089792F"/>
    <w:rsid w:val="00897EB9"/>
    <w:rsid w:val="008A0C85"/>
    <w:rsid w:val="008A12D4"/>
    <w:rsid w:val="008A1498"/>
    <w:rsid w:val="008A1C58"/>
    <w:rsid w:val="008A26F5"/>
    <w:rsid w:val="008A346A"/>
    <w:rsid w:val="008A4B31"/>
    <w:rsid w:val="008A6103"/>
    <w:rsid w:val="008A639D"/>
    <w:rsid w:val="008A6E69"/>
    <w:rsid w:val="008B02AA"/>
    <w:rsid w:val="008B09C5"/>
    <w:rsid w:val="008B0E5B"/>
    <w:rsid w:val="008B0F37"/>
    <w:rsid w:val="008B3C6E"/>
    <w:rsid w:val="008B3F81"/>
    <w:rsid w:val="008B400C"/>
    <w:rsid w:val="008B57C6"/>
    <w:rsid w:val="008C1E49"/>
    <w:rsid w:val="008C2032"/>
    <w:rsid w:val="008C456F"/>
    <w:rsid w:val="008D23B6"/>
    <w:rsid w:val="008D5BC5"/>
    <w:rsid w:val="008D6292"/>
    <w:rsid w:val="008D7F5C"/>
    <w:rsid w:val="008E00AE"/>
    <w:rsid w:val="008E0946"/>
    <w:rsid w:val="008E1FEA"/>
    <w:rsid w:val="008E5B33"/>
    <w:rsid w:val="008E6C9B"/>
    <w:rsid w:val="008E7C14"/>
    <w:rsid w:val="008F019B"/>
    <w:rsid w:val="008F158D"/>
    <w:rsid w:val="008F1EB4"/>
    <w:rsid w:val="008F23BE"/>
    <w:rsid w:val="008F2780"/>
    <w:rsid w:val="008F3E7A"/>
    <w:rsid w:val="008F6BC8"/>
    <w:rsid w:val="008F7E03"/>
    <w:rsid w:val="00900843"/>
    <w:rsid w:val="0090174C"/>
    <w:rsid w:val="009024A4"/>
    <w:rsid w:val="0090259E"/>
    <w:rsid w:val="00904AD3"/>
    <w:rsid w:val="009060A0"/>
    <w:rsid w:val="00906B38"/>
    <w:rsid w:val="00907C0B"/>
    <w:rsid w:val="0091166D"/>
    <w:rsid w:val="009116A7"/>
    <w:rsid w:val="0091303B"/>
    <w:rsid w:val="0091656A"/>
    <w:rsid w:val="00917AC7"/>
    <w:rsid w:val="00917F13"/>
    <w:rsid w:val="00920CD2"/>
    <w:rsid w:val="009218E1"/>
    <w:rsid w:val="00923F5C"/>
    <w:rsid w:val="0092418D"/>
    <w:rsid w:val="0092464B"/>
    <w:rsid w:val="00924E29"/>
    <w:rsid w:val="00924E9D"/>
    <w:rsid w:val="00927824"/>
    <w:rsid w:val="00930F33"/>
    <w:rsid w:val="00932773"/>
    <w:rsid w:val="00933126"/>
    <w:rsid w:val="00935AFB"/>
    <w:rsid w:val="00936BDC"/>
    <w:rsid w:val="00941667"/>
    <w:rsid w:val="00942BF4"/>
    <w:rsid w:val="009434CE"/>
    <w:rsid w:val="00944742"/>
    <w:rsid w:val="00946664"/>
    <w:rsid w:val="0094797F"/>
    <w:rsid w:val="0095068C"/>
    <w:rsid w:val="009516D1"/>
    <w:rsid w:val="00955E4C"/>
    <w:rsid w:val="00956FBA"/>
    <w:rsid w:val="009611C9"/>
    <w:rsid w:val="0096222E"/>
    <w:rsid w:val="00966FAA"/>
    <w:rsid w:val="00967C48"/>
    <w:rsid w:val="009721CD"/>
    <w:rsid w:val="009725E9"/>
    <w:rsid w:val="00972ADF"/>
    <w:rsid w:val="00973D81"/>
    <w:rsid w:val="00975188"/>
    <w:rsid w:val="00975650"/>
    <w:rsid w:val="00977B90"/>
    <w:rsid w:val="00982CB2"/>
    <w:rsid w:val="00983B2A"/>
    <w:rsid w:val="00984240"/>
    <w:rsid w:val="0098425E"/>
    <w:rsid w:val="009848C0"/>
    <w:rsid w:val="00984B00"/>
    <w:rsid w:val="00985789"/>
    <w:rsid w:val="009859FC"/>
    <w:rsid w:val="0098610B"/>
    <w:rsid w:val="00986243"/>
    <w:rsid w:val="009907E2"/>
    <w:rsid w:val="009956B5"/>
    <w:rsid w:val="0099692A"/>
    <w:rsid w:val="009A0C65"/>
    <w:rsid w:val="009A0FC3"/>
    <w:rsid w:val="009A1287"/>
    <w:rsid w:val="009A5983"/>
    <w:rsid w:val="009A647D"/>
    <w:rsid w:val="009A6753"/>
    <w:rsid w:val="009A6C70"/>
    <w:rsid w:val="009A6D51"/>
    <w:rsid w:val="009A6E73"/>
    <w:rsid w:val="009A7784"/>
    <w:rsid w:val="009A77DE"/>
    <w:rsid w:val="009B3E10"/>
    <w:rsid w:val="009B4AD3"/>
    <w:rsid w:val="009C72C7"/>
    <w:rsid w:val="009D12D6"/>
    <w:rsid w:val="009D1D76"/>
    <w:rsid w:val="009D33D2"/>
    <w:rsid w:val="009D543A"/>
    <w:rsid w:val="009D6505"/>
    <w:rsid w:val="009D739E"/>
    <w:rsid w:val="009E011E"/>
    <w:rsid w:val="009E0727"/>
    <w:rsid w:val="009E12FA"/>
    <w:rsid w:val="009E1516"/>
    <w:rsid w:val="009E5419"/>
    <w:rsid w:val="009E5452"/>
    <w:rsid w:val="009E7475"/>
    <w:rsid w:val="009F01BD"/>
    <w:rsid w:val="009F0270"/>
    <w:rsid w:val="009F1307"/>
    <w:rsid w:val="009F2EB6"/>
    <w:rsid w:val="009F3F26"/>
    <w:rsid w:val="009F3F38"/>
    <w:rsid w:val="009F549F"/>
    <w:rsid w:val="009F6A40"/>
    <w:rsid w:val="00A007D6"/>
    <w:rsid w:val="00A01B71"/>
    <w:rsid w:val="00A01D3E"/>
    <w:rsid w:val="00A0471E"/>
    <w:rsid w:val="00A05663"/>
    <w:rsid w:val="00A0573A"/>
    <w:rsid w:val="00A065D1"/>
    <w:rsid w:val="00A06653"/>
    <w:rsid w:val="00A07B05"/>
    <w:rsid w:val="00A12194"/>
    <w:rsid w:val="00A12A3E"/>
    <w:rsid w:val="00A12D2F"/>
    <w:rsid w:val="00A12D93"/>
    <w:rsid w:val="00A135EF"/>
    <w:rsid w:val="00A21604"/>
    <w:rsid w:val="00A22D6E"/>
    <w:rsid w:val="00A239DA"/>
    <w:rsid w:val="00A245DE"/>
    <w:rsid w:val="00A27154"/>
    <w:rsid w:val="00A271F0"/>
    <w:rsid w:val="00A27E63"/>
    <w:rsid w:val="00A30639"/>
    <w:rsid w:val="00A313FA"/>
    <w:rsid w:val="00A32D99"/>
    <w:rsid w:val="00A3337D"/>
    <w:rsid w:val="00A34B2E"/>
    <w:rsid w:val="00A3567B"/>
    <w:rsid w:val="00A35A4B"/>
    <w:rsid w:val="00A3764B"/>
    <w:rsid w:val="00A40396"/>
    <w:rsid w:val="00A407CC"/>
    <w:rsid w:val="00A4094B"/>
    <w:rsid w:val="00A41944"/>
    <w:rsid w:val="00A42464"/>
    <w:rsid w:val="00A42D3A"/>
    <w:rsid w:val="00A4486A"/>
    <w:rsid w:val="00A45F7D"/>
    <w:rsid w:val="00A4742B"/>
    <w:rsid w:val="00A506BC"/>
    <w:rsid w:val="00A51E24"/>
    <w:rsid w:val="00A52AAA"/>
    <w:rsid w:val="00A5337D"/>
    <w:rsid w:val="00A541D3"/>
    <w:rsid w:val="00A544AC"/>
    <w:rsid w:val="00A55008"/>
    <w:rsid w:val="00A55045"/>
    <w:rsid w:val="00A564DF"/>
    <w:rsid w:val="00A600A3"/>
    <w:rsid w:val="00A62C18"/>
    <w:rsid w:val="00A62D97"/>
    <w:rsid w:val="00A64F51"/>
    <w:rsid w:val="00A652C4"/>
    <w:rsid w:val="00A675D4"/>
    <w:rsid w:val="00A705BA"/>
    <w:rsid w:val="00A71136"/>
    <w:rsid w:val="00A7234F"/>
    <w:rsid w:val="00A776F9"/>
    <w:rsid w:val="00A77900"/>
    <w:rsid w:val="00A80A03"/>
    <w:rsid w:val="00A82004"/>
    <w:rsid w:val="00A8217E"/>
    <w:rsid w:val="00A821A1"/>
    <w:rsid w:val="00A82E53"/>
    <w:rsid w:val="00A85C2D"/>
    <w:rsid w:val="00A8602C"/>
    <w:rsid w:val="00A86D7D"/>
    <w:rsid w:val="00A87478"/>
    <w:rsid w:val="00A9031D"/>
    <w:rsid w:val="00A9048E"/>
    <w:rsid w:val="00A91305"/>
    <w:rsid w:val="00A9326E"/>
    <w:rsid w:val="00A9346D"/>
    <w:rsid w:val="00A937D8"/>
    <w:rsid w:val="00A93FDF"/>
    <w:rsid w:val="00A9449B"/>
    <w:rsid w:val="00A94542"/>
    <w:rsid w:val="00A95EAA"/>
    <w:rsid w:val="00A965C4"/>
    <w:rsid w:val="00AA05F5"/>
    <w:rsid w:val="00AA2391"/>
    <w:rsid w:val="00AA3A11"/>
    <w:rsid w:val="00AA3FD0"/>
    <w:rsid w:val="00AA77B6"/>
    <w:rsid w:val="00AB1FD2"/>
    <w:rsid w:val="00AB34C2"/>
    <w:rsid w:val="00AB4E9C"/>
    <w:rsid w:val="00AB546C"/>
    <w:rsid w:val="00AB6179"/>
    <w:rsid w:val="00AB66F3"/>
    <w:rsid w:val="00AB6787"/>
    <w:rsid w:val="00AC1A89"/>
    <w:rsid w:val="00AC212B"/>
    <w:rsid w:val="00AC23DB"/>
    <w:rsid w:val="00AC3210"/>
    <w:rsid w:val="00AC37F7"/>
    <w:rsid w:val="00AC3DFF"/>
    <w:rsid w:val="00AD0986"/>
    <w:rsid w:val="00AD13E4"/>
    <w:rsid w:val="00AD1E6D"/>
    <w:rsid w:val="00AD1EDC"/>
    <w:rsid w:val="00AD2D70"/>
    <w:rsid w:val="00AD3F42"/>
    <w:rsid w:val="00AD6E1E"/>
    <w:rsid w:val="00AE247F"/>
    <w:rsid w:val="00AE2E11"/>
    <w:rsid w:val="00AE4EAF"/>
    <w:rsid w:val="00AE69BF"/>
    <w:rsid w:val="00AF0149"/>
    <w:rsid w:val="00AF27CE"/>
    <w:rsid w:val="00AF2ECC"/>
    <w:rsid w:val="00AF367F"/>
    <w:rsid w:val="00AF7374"/>
    <w:rsid w:val="00B0410E"/>
    <w:rsid w:val="00B04F97"/>
    <w:rsid w:val="00B06E31"/>
    <w:rsid w:val="00B06FF7"/>
    <w:rsid w:val="00B072F2"/>
    <w:rsid w:val="00B10F67"/>
    <w:rsid w:val="00B11628"/>
    <w:rsid w:val="00B1581E"/>
    <w:rsid w:val="00B15A34"/>
    <w:rsid w:val="00B23605"/>
    <w:rsid w:val="00B23CA2"/>
    <w:rsid w:val="00B2493C"/>
    <w:rsid w:val="00B24C8E"/>
    <w:rsid w:val="00B258BC"/>
    <w:rsid w:val="00B259D5"/>
    <w:rsid w:val="00B26A21"/>
    <w:rsid w:val="00B271FA"/>
    <w:rsid w:val="00B3387E"/>
    <w:rsid w:val="00B34C91"/>
    <w:rsid w:val="00B35FCA"/>
    <w:rsid w:val="00B36439"/>
    <w:rsid w:val="00B42066"/>
    <w:rsid w:val="00B425DB"/>
    <w:rsid w:val="00B42BBD"/>
    <w:rsid w:val="00B43906"/>
    <w:rsid w:val="00B45D85"/>
    <w:rsid w:val="00B47362"/>
    <w:rsid w:val="00B5049E"/>
    <w:rsid w:val="00B5064D"/>
    <w:rsid w:val="00B50C32"/>
    <w:rsid w:val="00B52A3B"/>
    <w:rsid w:val="00B52C28"/>
    <w:rsid w:val="00B539A2"/>
    <w:rsid w:val="00B53A17"/>
    <w:rsid w:val="00B53E55"/>
    <w:rsid w:val="00B54405"/>
    <w:rsid w:val="00B54793"/>
    <w:rsid w:val="00B5546B"/>
    <w:rsid w:val="00B56236"/>
    <w:rsid w:val="00B57072"/>
    <w:rsid w:val="00B60689"/>
    <w:rsid w:val="00B628FE"/>
    <w:rsid w:val="00B64342"/>
    <w:rsid w:val="00B657B8"/>
    <w:rsid w:val="00B664F6"/>
    <w:rsid w:val="00B7345A"/>
    <w:rsid w:val="00B73758"/>
    <w:rsid w:val="00B73CE3"/>
    <w:rsid w:val="00B75D7C"/>
    <w:rsid w:val="00B77A91"/>
    <w:rsid w:val="00B807CA"/>
    <w:rsid w:val="00B80960"/>
    <w:rsid w:val="00B811C9"/>
    <w:rsid w:val="00B82770"/>
    <w:rsid w:val="00B82841"/>
    <w:rsid w:val="00B84BE7"/>
    <w:rsid w:val="00B87AC6"/>
    <w:rsid w:val="00B918FB"/>
    <w:rsid w:val="00B93CCF"/>
    <w:rsid w:val="00B96D4C"/>
    <w:rsid w:val="00BA4244"/>
    <w:rsid w:val="00BA43C8"/>
    <w:rsid w:val="00BA4C23"/>
    <w:rsid w:val="00BB0F42"/>
    <w:rsid w:val="00BB148E"/>
    <w:rsid w:val="00BB19A0"/>
    <w:rsid w:val="00BB3F0C"/>
    <w:rsid w:val="00BB4873"/>
    <w:rsid w:val="00BB5855"/>
    <w:rsid w:val="00BB70F5"/>
    <w:rsid w:val="00BC0FB7"/>
    <w:rsid w:val="00BC123A"/>
    <w:rsid w:val="00BC2D91"/>
    <w:rsid w:val="00BC365D"/>
    <w:rsid w:val="00BC46DE"/>
    <w:rsid w:val="00BC6505"/>
    <w:rsid w:val="00BC6D10"/>
    <w:rsid w:val="00BC7243"/>
    <w:rsid w:val="00BD3DF6"/>
    <w:rsid w:val="00BD4361"/>
    <w:rsid w:val="00BD6BD3"/>
    <w:rsid w:val="00BE192A"/>
    <w:rsid w:val="00BE1DBB"/>
    <w:rsid w:val="00BE33A0"/>
    <w:rsid w:val="00BE3CB6"/>
    <w:rsid w:val="00BE4274"/>
    <w:rsid w:val="00BE4804"/>
    <w:rsid w:val="00BE52A4"/>
    <w:rsid w:val="00BF332B"/>
    <w:rsid w:val="00BF35CF"/>
    <w:rsid w:val="00BF364F"/>
    <w:rsid w:val="00BF41BA"/>
    <w:rsid w:val="00BF5913"/>
    <w:rsid w:val="00BF5FEA"/>
    <w:rsid w:val="00C00379"/>
    <w:rsid w:val="00C00611"/>
    <w:rsid w:val="00C01516"/>
    <w:rsid w:val="00C018CB"/>
    <w:rsid w:val="00C0390A"/>
    <w:rsid w:val="00C0407C"/>
    <w:rsid w:val="00C040FF"/>
    <w:rsid w:val="00C04227"/>
    <w:rsid w:val="00C0510C"/>
    <w:rsid w:val="00C0516C"/>
    <w:rsid w:val="00C055DA"/>
    <w:rsid w:val="00C066D7"/>
    <w:rsid w:val="00C070D3"/>
    <w:rsid w:val="00C10780"/>
    <w:rsid w:val="00C13A66"/>
    <w:rsid w:val="00C142FA"/>
    <w:rsid w:val="00C17C1D"/>
    <w:rsid w:val="00C17CC9"/>
    <w:rsid w:val="00C209E8"/>
    <w:rsid w:val="00C21D8E"/>
    <w:rsid w:val="00C22735"/>
    <w:rsid w:val="00C26328"/>
    <w:rsid w:val="00C306AD"/>
    <w:rsid w:val="00C31DD8"/>
    <w:rsid w:val="00C32804"/>
    <w:rsid w:val="00C3294B"/>
    <w:rsid w:val="00C35799"/>
    <w:rsid w:val="00C35D5E"/>
    <w:rsid w:val="00C36974"/>
    <w:rsid w:val="00C41704"/>
    <w:rsid w:val="00C420B3"/>
    <w:rsid w:val="00C44FDC"/>
    <w:rsid w:val="00C45EAA"/>
    <w:rsid w:val="00C46CA8"/>
    <w:rsid w:val="00C5015C"/>
    <w:rsid w:val="00C504AB"/>
    <w:rsid w:val="00C51392"/>
    <w:rsid w:val="00C51574"/>
    <w:rsid w:val="00C52DDC"/>
    <w:rsid w:val="00C53FCF"/>
    <w:rsid w:val="00C54BFB"/>
    <w:rsid w:val="00C5702D"/>
    <w:rsid w:val="00C572C6"/>
    <w:rsid w:val="00C60AFD"/>
    <w:rsid w:val="00C61E23"/>
    <w:rsid w:val="00C6268E"/>
    <w:rsid w:val="00C63E87"/>
    <w:rsid w:val="00C663D7"/>
    <w:rsid w:val="00C70931"/>
    <w:rsid w:val="00C70A11"/>
    <w:rsid w:val="00C7392D"/>
    <w:rsid w:val="00C76AED"/>
    <w:rsid w:val="00C77190"/>
    <w:rsid w:val="00C80EF1"/>
    <w:rsid w:val="00C82887"/>
    <w:rsid w:val="00C82FDA"/>
    <w:rsid w:val="00C841F9"/>
    <w:rsid w:val="00C852C4"/>
    <w:rsid w:val="00C86A38"/>
    <w:rsid w:val="00C90038"/>
    <w:rsid w:val="00C90919"/>
    <w:rsid w:val="00C91B16"/>
    <w:rsid w:val="00C92904"/>
    <w:rsid w:val="00C96145"/>
    <w:rsid w:val="00C96F78"/>
    <w:rsid w:val="00CA0C00"/>
    <w:rsid w:val="00CA17EF"/>
    <w:rsid w:val="00CA1CA3"/>
    <w:rsid w:val="00CA25F0"/>
    <w:rsid w:val="00CA29C6"/>
    <w:rsid w:val="00CA2C42"/>
    <w:rsid w:val="00CA4DDF"/>
    <w:rsid w:val="00CB022E"/>
    <w:rsid w:val="00CB0750"/>
    <w:rsid w:val="00CB0D68"/>
    <w:rsid w:val="00CB1130"/>
    <w:rsid w:val="00CB1299"/>
    <w:rsid w:val="00CB3850"/>
    <w:rsid w:val="00CB74B3"/>
    <w:rsid w:val="00CB7E0E"/>
    <w:rsid w:val="00CC2CE6"/>
    <w:rsid w:val="00CC4633"/>
    <w:rsid w:val="00CC4CBF"/>
    <w:rsid w:val="00CC4F85"/>
    <w:rsid w:val="00CC4FDB"/>
    <w:rsid w:val="00CC7808"/>
    <w:rsid w:val="00CD02A3"/>
    <w:rsid w:val="00CD128D"/>
    <w:rsid w:val="00CD2170"/>
    <w:rsid w:val="00CD48AC"/>
    <w:rsid w:val="00CD56BA"/>
    <w:rsid w:val="00CD5F83"/>
    <w:rsid w:val="00CD70C8"/>
    <w:rsid w:val="00CE07AF"/>
    <w:rsid w:val="00CE5417"/>
    <w:rsid w:val="00CE597C"/>
    <w:rsid w:val="00CE5FDC"/>
    <w:rsid w:val="00CE75C1"/>
    <w:rsid w:val="00CF01EB"/>
    <w:rsid w:val="00CF04DF"/>
    <w:rsid w:val="00CF35E6"/>
    <w:rsid w:val="00CF41C8"/>
    <w:rsid w:val="00D01912"/>
    <w:rsid w:val="00D03309"/>
    <w:rsid w:val="00D044AB"/>
    <w:rsid w:val="00D06915"/>
    <w:rsid w:val="00D07CF1"/>
    <w:rsid w:val="00D1022E"/>
    <w:rsid w:val="00D1160D"/>
    <w:rsid w:val="00D1284A"/>
    <w:rsid w:val="00D13553"/>
    <w:rsid w:val="00D15072"/>
    <w:rsid w:val="00D1647A"/>
    <w:rsid w:val="00D206A0"/>
    <w:rsid w:val="00D207A5"/>
    <w:rsid w:val="00D20ADC"/>
    <w:rsid w:val="00D20BD9"/>
    <w:rsid w:val="00D210B2"/>
    <w:rsid w:val="00D22061"/>
    <w:rsid w:val="00D22473"/>
    <w:rsid w:val="00D25BAE"/>
    <w:rsid w:val="00D278B3"/>
    <w:rsid w:val="00D30782"/>
    <w:rsid w:val="00D30F8C"/>
    <w:rsid w:val="00D31948"/>
    <w:rsid w:val="00D31E03"/>
    <w:rsid w:val="00D31E32"/>
    <w:rsid w:val="00D3273A"/>
    <w:rsid w:val="00D33ECA"/>
    <w:rsid w:val="00D35A3B"/>
    <w:rsid w:val="00D3608D"/>
    <w:rsid w:val="00D36A72"/>
    <w:rsid w:val="00D4099E"/>
    <w:rsid w:val="00D41295"/>
    <w:rsid w:val="00D43459"/>
    <w:rsid w:val="00D45390"/>
    <w:rsid w:val="00D50955"/>
    <w:rsid w:val="00D50BC6"/>
    <w:rsid w:val="00D51373"/>
    <w:rsid w:val="00D52250"/>
    <w:rsid w:val="00D53394"/>
    <w:rsid w:val="00D54E94"/>
    <w:rsid w:val="00D601CC"/>
    <w:rsid w:val="00D62E0B"/>
    <w:rsid w:val="00D63F1A"/>
    <w:rsid w:val="00D650ED"/>
    <w:rsid w:val="00D66D4F"/>
    <w:rsid w:val="00D729EC"/>
    <w:rsid w:val="00D802AF"/>
    <w:rsid w:val="00D80320"/>
    <w:rsid w:val="00D80BD9"/>
    <w:rsid w:val="00D8263C"/>
    <w:rsid w:val="00D87470"/>
    <w:rsid w:val="00D9042D"/>
    <w:rsid w:val="00D90A4A"/>
    <w:rsid w:val="00D90FB8"/>
    <w:rsid w:val="00D91795"/>
    <w:rsid w:val="00D91A29"/>
    <w:rsid w:val="00D93EE8"/>
    <w:rsid w:val="00D95BF6"/>
    <w:rsid w:val="00D96984"/>
    <w:rsid w:val="00DA072A"/>
    <w:rsid w:val="00DA24F5"/>
    <w:rsid w:val="00DA2D27"/>
    <w:rsid w:val="00DA3B84"/>
    <w:rsid w:val="00DA764A"/>
    <w:rsid w:val="00DA7BBE"/>
    <w:rsid w:val="00DA7FE5"/>
    <w:rsid w:val="00DB0C9B"/>
    <w:rsid w:val="00DB31C2"/>
    <w:rsid w:val="00DB3274"/>
    <w:rsid w:val="00DB359F"/>
    <w:rsid w:val="00DB417B"/>
    <w:rsid w:val="00DB4456"/>
    <w:rsid w:val="00DB5328"/>
    <w:rsid w:val="00DB7B4D"/>
    <w:rsid w:val="00DC00F1"/>
    <w:rsid w:val="00DC0965"/>
    <w:rsid w:val="00DC1B48"/>
    <w:rsid w:val="00DC2E45"/>
    <w:rsid w:val="00DC4FF2"/>
    <w:rsid w:val="00DC787F"/>
    <w:rsid w:val="00DC7C1E"/>
    <w:rsid w:val="00DD0E4D"/>
    <w:rsid w:val="00DD19C8"/>
    <w:rsid w:val="00DD338A"/>
    <w:rsid w:val="00DD3AC3"/>
    <w:rsid w:val="00DD7CBC"/>
    <w:rsid w:val="00DE02E6"/>
    <w:rsid w:val="00DE03DE"/>
    <w:rsid w:val="00DE6542"/>
    <w:rsid w:val="00DE7DE7"/>
    <w:rsid w:val="00DF0D4A"/>
    <w:rsid w:val="00DF2480"/>
    <w:rsid w:val="00DF62D4"/>
    <w:rsid w:val="00DF6585"/>
    <w:rsid w:val="00DF6A1F"/>
    <w:rsid w:val="00E0158F"/>
    <w:rsid w:val="00E047CA"/>
    <w:rsid w:val="00E064AD"/>
    <w:rsid w:val="00E10D5C"/>
    <w:rsid w:val="00E1105B"/>
    <w:rsid w:val="00E13A5A"/>
    <w:rsid w:val="00E15BA9"/>
    <w:rsid w:val="00E16E79"/>
    <w:rsid w:val="00E20112"/>
    <w:rsid w:val="00E20D51"/>
    <w:rsid w:val="00E2155A"/>
    <w:rsid w:val="00E223C6"/>
    <w:rsid w:val="00E26AD6"/>
    <w:rsid w:val="00E300BC"/>
    <w:rsid w:val="00E3358C"/>
    <w:rsid w:val="00E353FA"/>
    <w:rsid w:val="00E37E52"/>
    <w:rsid w:val="00E41AD4"/>
    <w:rsid w:val="00E42268"/>
    <w:rsid w:val="00E433F3"/>
    <w:rsid w:val="00E50086"/>
    <w:rsid w:val="00E50B78"/>
    <w:rsid w:val="00E51581"/>
    <w:rsid w:val="00E517B5"/>
    <w:rsid w:val="00E51F0D"/>
    <w:rsid w:val="00E55369"/>
    <w:rsid w:val="00E56297"/>
    <w:rsid w:val="00E57841"/>
    <w:rsid w:val="00E603A2"/>
    <w:rsid w:val="00E60732"/>
    <w:rsid w:val="00E65323"/>
    <w:rsid w:val="00E65E19"/>
    <w:rsid w:val="00E65E8B"/>
    <w:rsid w:val="00E669CE"/>
    <w:rsid w:val="00E66A2A"/>
    <w:rsid w:val="00E67700"/>
    <w:rsid w:val="00E722D8"/>
    <w:rsid w:val="00E72338"/>
    <w:rsid w:val="00E769ED"/>
    <w:rsid w:val="00E80799"/>
    <w:rsid w:val="00E8126F"/>
    <w:rsid w:val="00E83F1C"/>
    <w:rsid w:val="00E85461"/>
    <w:rsid w:val="00E85689"/>
    <w:rsid w:val="00E86982"/>
    <w:rsid w:val="00E9086F"/>
    <w:rsid w:val="00E91E30"/>
    <w:rsid w:val="00E92C6C"/>
    <w:rsid w:val="00E9327C"/>
    <w:rsid w:val="00E952D9"/>
    <w:rsid w:val="00E96A22"/>
    <w:rsid w:val="00E96CC4"/>
    <w:rsid w:val="00EA1663"/>
    <w:rsid w:val="00EA2715"/>
    <w:rsid w:val="00EA5A6A"/>
    <w:rsid w:val="00EA645F"/>
    <w:rsid w:val="00EA64EB"/>
    <w:rsid w:val="00EA6827"/>
    <w:rsid w:val="00EB2B9F"/>
    <w:rsid w:val="00EB3C8A"/>
    <w:rsid w:val="00EB5637"/>
    <w:rsid w:val="00EB76EC"/>
    <w:rsid w:val="00EB78D0"/>
    <w:rsid w:val="00EC3199"/>
    <w:rsid w:val="00EC3372"/>
    <w:rsid w:val="00EC33A8"/>
    <w:rsid w:val="00EC3A52"/>
    <w:rsid w:val="00EC73FF"/>
    <w:rsid w:val="00EC774A"/>
    <w:rsid w:val="00ED5AF9"/>
    <w:rsid w:val="00ED5D8A"/>
    <w:rsid w:val="00ED7904"/>
    <w:rsid w:val="00EE088D"/>
    <w:rsid w:val="00EE0A1A"/>
    <w:rsid w:val="00EE299E"/>
    <w:rsid w:val="00EE2A10"/>
    <w:rsid w:val="00EE3BA8"/>
    <w:rsid w:val="00EE5086"/>
    <w:rsid w:val="00EE5DBF"/>
    <w:rsid w:val="00EE718D"/>
    <w:rsid w:val="00EE794F"/>
    <w:rsid w:val="00EE7F4E"/>
    <w:rsid w:val="00EF098B"/>
    <w:rsid w:val="00EF0CA3"/>
    <w:rsid w:val="00EF1341"/>
    <w:rsid w:val="00EF18E7"/>
    <w:rsid w:val="00EF197E"/>
    <w:rsid w:val="00EF26D1"/>
    <w:rsid w:val="00EF2823"/>
    <w:rsid w:val="00EF2D90"/>
    <w:rsid w:val="00EF3784"/>
    <w:rsid w:val="00EF6C05"/>
    <w:rsid w:val="00F02846"/>
    <w:rsid w:val="00F0357A"/>
    <w:rsid w:val="00F035A8"/>
    <w:rsid w:val="00F04BE8"/>
    <w:rsid w:val="00F12409"/>
    <w:rsid w:val="00F13FB7"/>
    <w:rsid w:val="00F14209"/>
    <w:rsid w:val="00F143F7"/>
    <w:rsid w:val="00F16FE0"/>
    <w:rsid w:val="00F201A3"/>
    <w:rsid w:val="00F2115F"/>
    <w:rsid w:val="00F226CD"/>
    <w:rsid w:val="00F27667"/>
    <w:rsid w:val="00F30241"/>
    <w:rsid w:val="00F31FF1"/>
    <w:rsid w:val="00F337EE"/>
    <w:rsid w:val="00F368FF"/>
    <w:rsid w:val="00F36D25"/>
    <w:rsid w:val="00F373A8"/>
    <w:rsid w:val="00F4253B"/>
    <w:rsid w:val="00F43B77"/>
    <w:rsid w:val="00F43FBF"/>
    <w:rsid w:val="00F46267"/>
    <w:rsid w:val="00F47153"/>
    <w:rsid w:val="00F50A49"/>
    <w:rsid w:val="00F52A29"/>
    <w:rsid w:val="00F61F02"/>
    <w:rsid w:val="00F62F84"/>
    <w:rsid w:val="00F70D5B"/>
    <w:rsid w:val="00F70EA6"/>
    <w:rsid w:val="00F72EB2"/>
    <w:rsid w:val="00F80530"/>
    <w:rsid w:val="00F8393E"/>
    <w:rsid w:val="00F86A10"/>
    <w:rsid w:val="00F87632"/>
    <w:rsid w:val="00F91201"/>
    <w:rsid w:val="00FA0F8F"/>
    <w:rsid w:val="00FA3761"/>
    <w:rsid w:val="00FA5C9D"/>
    <w:rsid w:val="00FA66B8"/>
    <w:rsid w:val="00FB0FE5"/>
    <w:rsid w:val="00FB1A15"/>
    <w:rsid w:val="00FB48AA"/>
    <w:rsid w:val="00FB5BA9"/>
    <w:rsid w:val="00FB5F90"/>
    <w:rsid w:val="00FB6AB2"/>
    <w:rsid w:val="00FB6BB9"/>
    <w:rsid w:val="00FC0ED0"/>
    <w:rsid w:val="00FC1027"/>
    <w:rsid w:val="00FC2AF6"/>
    <w:rsid w:val="00FC2D36"/>
    <w:rsid w:val="00FC3708"/>
    <w:rsid w:val="00FC4F0D"/>
    <w:rsid w:val="00FC7584"/>
    <w:rsid w:val="00FD2590"/>
    <w:rsid w:val="00FD26EA"/>
    <w:rsid w:val="00FD3CED"/>
    <w:rsid w:val="00FD5FD9"/>
    <w:rsid w:val="00FD6759"/>
    <w:rsid w:val="00FE10EC"/>
    <w:rsid w:val="00FE1D92"/>
    <w:rsid w:val="00FE4BB3"/>
    <w:rsid w:val="00FE6F9E"/>
    <w:rsid w:val="00FE71C3"/>
    <w:rsid w:val="00FE7291"/>
    <w:rsid w:val="00FF5310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39"/>
    <w:rPr>
      <w:sz w:val="24"/>
      <w:szCs w:val="24"/>
    </w:rPr>
  </w:style>
  <w:style w:type="paragraph" w:styleId="1">
    <w:name w:val="heading 1"/>
    <w:basedOn w:val="a"/>
    <w:next w:val="a"/>
    <w:qFormat/>
    <w:rsid w:val="003001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5AF9"/>
    <w:pPr>
      <w:ind w:firstLine="720"/>
      <w:jc w:val="both"/>
    </w:pPr>
    <w:rPr>
      <w:sz w:val="28"/>
    </w:rPr>
  </w:style>
  <w:style w:type="paragraph" w:styleId="a4">
    <w:name w:val="Body Text"/>
    <w:aliases w:val="bt"/>
    <w:basedOn w:val="a"/>
    <w:link w:val="a5"/>
    <w:rsid w:val="00ED5AF9"/>
    <w:pPr>
      <w:spacing w:after="120"/>
    </w:pPr>
  </w:style>
  <w:style w:type="paragraph" w:styleId="a6">
    <w:name w:val="footer"/>
    <w:basedOn w:val="a"/>
    <w:link w:val="a7"/>
    <w:uiPriority w:val="99"/>
    <w:rsid w:val="00ED5AF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8">
    <w:name w:val="header"/>
    <w:basedOn w:val="a"/>
    <w:rsid w:val="000F085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F085A"/>
  </w:style>
  <w:style w:type="table" w:styleId="aa">
    <w:name w:val="Table Grid"/>
    <w:basedOn w:val="a1"/>
    <w:rsid w:val="00EE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218E1"/>
    <w:pPr>
      <w:spacing w:after="120" w:line="480" w:lineRule="auto"/>
      <w:ind w:left="283"/>
    </w:pPr>
  </w:style>
  <w:style w:type="paragraph" w:styleId="20">
    <w:name w:val="Body Text 2"/>
    <w:basedOn w:val="a"/>
    <w:rsid w:val="007410EA"/>
    <w:pPr>
      <w:spacing w:after="120" w:line="480" w:lineRule="auto"/>
    </w:pPr>
  </w:style>
  <w:style w:type="paragraph" w:customStyle="1" w:styleId="ab">
    <w:name w:val="Знак Знак Знак Знак"/>
    <w:basedOn w:val="a"/>
    <w:rsid w:val="001D79E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003127"/>
    <w:rPr>
      <w:sz w:val="28"/>
    </w:rPr>
  </w:style>
  <w:style w:type="paragraph" w:styleId="ac">
    <w:name w:val="Balloon Text"/>
    <w:basedOn w:val="a"/>
    <w:semiHidden/>
    <w:rsid w:val="001F659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bt Знак"/>
    <w:link w:val="a4"/>
    <w:rsid w:val="00BD3DF6"/>
    <w:rPr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47D60"/>
    <w:pPr>
      <w:jc w:val="center"/>
    </w:pPr>
    <w:rPr>
      <w:sz w:val="28"/>
      <w:lang/>
    </w:rPr>
  </w:style>
  <w:style w:type="paragraph" w:styleId="af">
    <w:name w:val="Normal (Web)"/>
    <w:basedOn w:val="a"/>
    <w:uiPriority w:val="99"/>
    <w:rsid w:val="00AD2D70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1747DB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52A3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537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Знак Знак"/>
    <w:locked/>
    <w:rsid w:val="00C142FA"/>
    <w:rPr>
      <w:sz w:val="24"/>
      <w:szCs w:val="24"/>
    </w:rPr>
  </w:style>
  <w:style w:type="paragraph" w:customStyle="1" w:styleId="8">
    <w:name w:val="текст8"/>
    <w:rsid w:val="009B4AD3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  <w:style w:type="paragraph" w:customStyle="1" w:styleId="80">
    <w:name w:val="тподпись8"/>
    <w:basedOn w:val="8"/>
    <w:rsid w:val="009B4AD3"/>
    <w:pPr>
      <w:ind w:firstLine="0"/>
      <w:jc w:val="right"/>
    </w:pPr>
    <w:rPr>
      <w:b/>
      <w:bCs/>
    </w:rPr>
  </w:style>
  <w:style w:type="paragraph" w:styleId="af2">
    <w:name w:val="No Spacing"/>
    <w:uiPriority w:val="1"/>
    <w:qFormat/>
    <w:rsid w:val="00484367"/>
  </w:style>
  <w:style w:type="paragraph" w:styleId="af3">
    <w:name w:val="Document Map"/>
    <w:basedOn w:val="a"/>
    <w:link w:val="af4"/>
    <w:rsid w:val="00AD3F42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AD3F42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917AC7"/>
    <w:rPr>
      <w:sz w:val="28"/>
      <w:szCs w:val="24"/>
    </w:rPr>
  </w:style>
  <w:style w:type="paragraph" w:customStyle="1" w:styleId="21">
    <w:name w:val="Основной текст 21"/>
    <w:basedOn w:val="a"/>
    <w:rsid w:val="00917AC7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5">
    <w:name w:val="Основной текст_"/>
    <w:basedOn w:val="a0"/>
    <w:link w:val="3"/>
    <w:rsid w:val="007E66D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7E66D8"/>
    <w:pPr>
      <w:shd w:val="clear" w:color="auto" w:fill="FFFFFF"/>
      <w:spacing w:after="1020" w:line="0" w:lineRule="atLeast"/>
      <w:ind w:hanging="640"/>
      <w:jc w:val="center"/>
    </w:pPr>
    <w:rPr>
      <w:sz w:val="27"/>
      <w:szCs w:val="27"/>
    </w:rPr>
  </w:style>
  <w:style w:type="character" w:customStyle="1" w:styleId="22">
    <w:name w:val="Основной текст (2)_"/>
    <w:basedOn w:val="a0"/>
    <w:link w:val="23"/>
    <w:rsid w:val="007E66D8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basedOn w:val="af5"/>
    <w:rsid w:val="007E6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Основной текст (2)"/>
    <w:basedOn w:val="a"/>
    <w:link w:val="22"/>
    <w:rsid w:val="007E66D8"/>
    <w:pPr>
      <w:shd w:val="clear" w:color="auto" w:fill="FFFFFF"/>
      <w:spacing w:before="420" w:line="0" w:lineRule="atLeast"/>
    </w:pPr>
    <w:rPr>
      <w:sz w:val="28"/>
      <w:szCs w:val="28"/>
    </w:rPr>
  </w:style>
  <w:style w:type="character" w:customStyle="1" w:styleId="30">
    <w:name w:val="Основной текст (3)_"/>
    <w:basedOn w:val="a0"/>
    <w:link w:val="31"/>
    <w:rsid w:val="005F2EE5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F2EE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character" w:customStyle="1" w:styleId="4">
    <w:name w:val="Основной текст (4)_"/>
    <w:basedOn w:val="a0"/>
    <w:link w:val="40"/>
    <w:rsid w:val="00336A2F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6A2F"/>
    <w:pPr>
      <w:shd w:val="clear" w:color="auto" w:fill="FFFFFF"/>
      <w:spacing w:line="0" w:lineRule="atLeast"/>
      <w:ind w:hanging="500"/>
    </w:pPr>
    <w:rPr>
      <w:sz w:val="22"/>
      <w:szCs w:val="22"/>
    </w:rPr>
  </w:style>
  <w:style w:type="character" w:customStyle="1" w:styleId="32">
    <w:name w:val="Заголовок №3_"/>
    <w:basedOn w:val="a0"/>
    <w:link w:val="33"/>
    <w:rsid w:val="00D802AF"/>
    <w:rPr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D802AF"/>
    <w:pPr>
      <w:shd w:val="clear" w:color="auto" w:fill="FFFFFF"/>
      <w:spacing w:before="1020" w:after="900" w:line="322" w:lineRule="exact"/>
      <w:jc w:val="center"/>
      <w:outlineLvl w:val="2"/>
    </w:pPr>
    <w:rPr>
      <w:sz w:val="28"/>
      <w:szCs w:val="28"/>
    </w:rPr>
  </w:style>
  <w:style w:type="character" w:customStyle="1" w:styleId="24">
    <w:name w:val="Подпись к таблице (2)_"/>
    <w:basedOn w:val="a0"/>
    <w:link w:val="25"/>
    <w:rsid w:val="00D802AF"/>
    <w:rPr>
      <w:sz w:val="27"/>
      <w:szCs w:val="27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D802AF"/>
    <w:rPr>
      <w:sz w:val="22"/>
      <w:szCs w:val="22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802AF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af7">
    <w:name w:val="Подпись к таблице"/>
    <w:basedOn w:val="a"/>
    <w:link w:val="af6"/>
    <w:rsid w:val="00D802AF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26">
    <w:name w:val="Оглавление (2)_"/>
    <w:basedOn w:val="a0"/>
    <w:link w:val="27"/>
    <w:rsid w:val="00B75D7C"/>
    <w:rPr>
      <w:sz w:val="22"/>
      <w:szCs w:val="22"/>
      <w:shd w:val="clear" w:color="auto" w:fill="FFFFFF"/>
    </w:rPr>
  </w:style>
  <w:style w:type="paragraph" w:customStyle="1" w:styleId="27">
    <w:name w:val="Оглавление (2)"/>
    <w:basedOn w:val="a"/>
    <w:link w:val="26"/>
    <w:rsid w:val="00B75D7C"/>
    <w:pPr>
      <w:shd w:val="clear" w:color="auto" w:fill="FFFFFF"/>
      <w:spacing w:before="60" w:line="269" w:lineRule="exact"/>
      <w:jc w:val="both"/>
    </w:pPr>
    <w:rPr>
      <w:sz w:val="22"/>
      <w:szCs w:val="22"/>
    </w:rPr>
  </w:style>
  <w:style w:type="character" w:customStyle="1" w:styleId="4115pt">
    <w:name w:val="Основной текст (4) + 11;5 pt;Не полужирный"/>
    <w:basedOn w:val="4"/>
    <w:rsid w:val="00D16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Основной текст + 14 pt;Полужирный"/>
    <w:basedOn w:val="af5"/>
    <w:rsid w:val="00E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11pt">
    <w:name w:val="Основной текст (5) + 11 pt;Полужирный"/>
    <w:basedOn w:val="a0"/>
    <w:rsid w:val="00D15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Основной текст + Интервал 3 pt"/>
    <w:basedOn w:val="af5"/>
    <w:rsid w:val="00D1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</w:rPr>
  </w:style>
  <w:style w:type="character" w:customStyle="1" w:styleId="28">
    <w:name w:val="Основной текст2"/>
    <w:basedOn w:val="af5"/>
    <w:rsid w:val="00D1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Заголовок №1 (2)_"/>
    <w:basedOn w:val="a0"/>
    <w:rsid w:val="00D1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"/>
    <w:basedOn w:val="12"/>
    <w:rsid w:val="00D15072"/>
  </w:style>
  <w:style w:type="character" w:customStyle="1" w:styleId="210">
    <w:name w:val="Основной текст (21)_"/>
    <w:basedOn w:val="a0"/>
    <w:link w:val="211"/>
    <w:rsid w:val="004F1DBC"/>
    <w:rPr>
      <w:sz w:val="26"/>
      <w:szCs w:val="26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4F1DB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character" w:customStyle="1" w:styleId="21135pt">
    <w:name w:val="Основной текст (21) + 13;5 pt"/>
    <w:basedOn w:val="210"/>
    <w:rsid w:val="004F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f5"/>
    <w:rsid w:val="004F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</w:rPr>
  </w:style>
  <w:style w:type="character" w:customStyle="1" w:styleId="220">
    <w:name w:val="Основной текст (22)_"/>
    <w:basedOn w:val="a0"/>
    <w:link w:val="221"/>
    <w:rsid w:val="000E6469"/>
    <w:rPr>
      <w:rFonts w:ascii="Garamond" w:eastAsia="Garamond" w:hAnsi="Garamond" w:cs="Garamond"/>
      <w:sz w:val="10"/>
      <w:szCs w:val="1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0E6469"/>
    <w:pPr>
      <w:shd w:val="clear" w:color="auto" w:fill="FFFFFF"/>
      <w:spacing w:after="60" w:line="0" w:lineRule="atLeast"/>
    </w:pPr>
    <w:rPr>
      <w:rFonts w:ascii="Garamond" w:eastAsia="Garamond" w:hAnsi="Garamond" w:cs="Garamond"/>
      <w:sz w:val="10"/>
      <w:szCs w:val="10"/>
    </w:rPr>
  </w:style>
  <w:style w:type="character" w:customStyle="1" w:styleId="230">
    <w:name w:val="Основной текст (23)_"/>
    <w:basedOn w:val="a0"/>
    <w:link w:val="231"/>
    <w:rsid w:val="000E6469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0E64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29">
    <w:name w:val="Заголовок №2_"/>
    <w:basedOn w:val="a0"/>
    <w:rsid w:val="000E6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a">
    <w:name w:val="Заголовок №2"/>
    <w:basedOn w:val="29"/>
    <w:rsid w:val="000E6469"/>
  </w:style>
  <w:style w:type="paragraph" w:customStyle="1" w:styleId="ConsPlusTitle">
    <w:name w:val="ConsPlusTitle"/>
    <w:rsid w:val="006027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OTCHET00">
    <w:name w:val="OTCHET_00"/>
    <w:basedOn w:val="a"/>
    <w:rsid w:val="009E12FA"/>
    <w:pPr>
      <w:widowControl w:val="0"/>
      <w:tabs>
        <w:tab w:val="left" w:pos="709"/>
      </w:tabs>
      <w:suppressAutoHyphens/>
      <w:spacing w:line="360" w:lineRule="auto"/>
      <w:jc w:val="both"/>
    </w:pPr>
    <w:rPr>
      <w:rFonts w:eastAsia="Lucida Sans Unicode"/>
      <w:kern w:val="1"/>
      <w:lang/>
    </w:rPr>
  </w:style>
  <w:style w:type="paragraph" w:styleId="af8">
    <w:name w:val="Subtitle"/>
    <w:basedOn w:val="a"/>
    <w:next w:val="a"/>
    <w:link w:val="af9"/>
    <w:qFormat/>
    <w:rsid w:val="00B072F2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B072F2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F3F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apozhnikovaMV\Desktop\&#1056;&#1072;&#1089;&#1089;&#1099;&#1083;&#1082;&#1072;\&#1052;&#1054;%20&#1076;&#1083;&#1103;%20&#1057;&#1090;&#1088;&#1072;&#1090;&#1077;&#1075;&#1080;&#1080;\&#1057;&#1074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014519262876041"/>
          <c:y val="0.17791876071690038"/>
          <c:w val="0.32192264863719439"/>
          <c:h val="0.62232647066987556"/>
        </c:manualLayout>
      </c:layout>
      <c:pieChart>
        <c:varyColors val="1"/>
        <c:ser>
          <c:idx val="0"/>
          <c:order val="0"/>
          <c:explosion val="12"/>
          <c:dLbls>
            <c:dLbl>
              <c:idx val="2"/>
              <c:layout>
                <c:manualLayout>
                  <c:x val="-4.1339850263748664E-3"/>
                  <c:y val="7.986968152587804E-3"/>
                </c:manualLayout>
              </c:layout>
              <c:showVal val="1"/>
            </c:dLbl>
            <c:dLbl>
              <c:idx val="3"/>
              <c:layout>
                <c:manualLayout>
                  <c:x val="-4.7795707750536029E-2"/>
                  <c:y val="1.495410385539403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Паран!$B$6:$I$6</c:f>
              <c:strCache>
                <c:ptCount val="7"/>
                <c:pt idx="0">
                  <c:v>Добыча полезных ископаемых</c:v>
                </c:pt>
                <c:pt idx="1">
                  <c:v>Производство пищевых продуктов</c:v>
                </c:pt>
                <c:pt idx="2">
                  <c:v>Обработка древесины и производство изделий из дерева</c:v>
                </c:pt>
                <c:pt idx="3">
                  <c:v>Производство химических веществ и химических продуктов</c:v>
                </c:pt>
                <c:pt idx="4">
                  <c:v>Обеспечение электрической энергией, газом и паром; кондиционирование воздуха</c:v>
                </c:pt>
                <c:pt idx="5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6">
                  <c:v>Прочие</c:v>
                </c:pt>
              </c:strCache>
            </c:strRef>
          </c:cat>
          <c:val>
            <c:numRef>
              <c:f>Паран!$B$7:$I$7</c:f>
              <c:numCache>
                <c:formatCode>0.0</c:formatCode>
                <c:ptCount val="7"/>
                <c:pt idx="0">
                  <c:v>10.977253060865957</c:v>
                </c:pt>
                <c:pt idx="1">
                  <c:v>7.9220873881669496</c:v>
                </c:pt>
                <c:pt idx="2">
                  <c:v>1.2910677474157151</c:v>
                </c:pt>
                <c:pt idx="3">
                  <c:v>2.8411713804594245</c:v>
                </c:pt>
                <c:pt idx="4">
                  <c:v>21.423912413724789</c:v>
                </c:pt>
                <c:pt idx="5">
                  <c:v>54.406693816219075</c:v>
                </c:pt>
                <c:pt idx="6">
                  <c:v>1.1378141931480599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0.42047</cdr:x>
      <cdr:y>0.14439</cdr:y>
    </cdr:from>
    <cdr:to>
      <cdr:x>0.53665</cdr:x>
      <cdr:y>0.36898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09257" y="5878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0.50589</cdr:x>
      <cdr:y>0.22144</cdr:y>
    </cdr:from>
    <cdr:to>
      <cdr:x>0.62207</cdr:x>
      <cdr:y>0.29898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05188" y="680577"/>
          <a:ext cx="690159" cy="2383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Производство пищевых продуктов</a:t>
          </a:r>
        </a:p>
      </cdr:txBody>
    </cdr:sp>
  </cdr:relSizeAnchor>
  <cdr:relSizeAnchor xmlns:cdr="http://schemas.openxmlformats.org/drawingml/2006/chartDrawing">
    <cdr:from>
      <cdr:x>0.34699</cdr:x>
      <cdr:y>0.04147</cdr:y>
    </cdr:from>
    <cdr:to>
      <cdr:x>0.46317</cdr:x>
      <cdr:y>0.11901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2061262" y="127462"/>
          <a:ext cx="690159" cy="2383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Прочие</a:t>
          </a:r>
        </a:p>
      </cdr:txBody>
    </cdr:sp>
  </cdr:relSizeAnchor>
  <cdr:relSizeAnchor xmlns:cdr="http://schemas.openxmlformats.org/drawingml/2006/chartDrawing">
    <cdr:from>
      <cdr:x>0</cdr:x>
      <cdr:y>0.18766</cdr:y>
    </cdr:from>
    <cdr:to>
      <cdr:x>0.11618</cdr:x>
      <cdr:y>0.2652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-67733" y="576754"/>
          <a:ext cx="690159" cy="2383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Водоснабжение;  водоотведение,  </a:t>
          </a:r>
        </a:p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организация  сбора и утилизации </a:t>
          </a:r>
        </a:p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отходов, деятельность по </a:t>
          </a:r>
        </a:p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ликвидации  загрязнений</a:t>
          </a:r>
        </a:p>
      </cdr:txBody>
    </cdr:sp>
  </cdr:relSizeAnchor>
  <cdr:relSizeAnchor xmlns:cdr="http://schemas.openxmlformats.org/drawingml/2006/chartDrawing">
    <cdr:from>
      <cdr:x>0.44537</cdr:x>
      <cdr:y>0.13369</cdr:y>
    </cdr:from>
    <cdr:to>
      <cdr:x>0.56155</cdr:x>
      <cdr:y>0.21123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3505213" y="544290"/>
          <a:ext cx="914380" cy="3156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Добыча полезных ископаемых</a:t>
          </a:r>
        </a:p>
      </cdr:txBody>
    </cdr:sp>
  </cdr:relSizeAnchor>
  <cdr:relSizeAnchor xmlns:cdr="http://schemas.openxmlformats.org/drawingml/2006/chartDrawing">
    <cdr:from>
      <cdr:x>0.54608</cdr:x>
      <cdr:y>0.58532</cdr:y>
    </cdr:from>
    <cdr:to>
      <cdr:x>0.6515</cdr:x>
      <cdr:y>0.66286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3243938" y="1798909"/>
          <a:ext cx="626240" cy="2383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Обеспечение электрической  энергией,  </a:t>
          </a:r>
        </a:p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газом и паром;  кондиционирование  воздуха</a:t>
          </a:r>
        </a:p>
      </cdr:txBody>
    </cdr:sp>
  </cdr:relSizeAnchor>
  <cdr:relSizeAnchor xmlns:cdr="http://schemas.openxmlformats.org/drawingml/2006/chartDrawing">
    <cdr:from>
      <cdr:x>0.58385</cdr:x>
      <cdr:y>0.28294</cdr:y>
    </cdr:from>
    <cdr:to>
      <cdr:x>0.80347</cdr:x>
      <cdr:y>0.40059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468324" y="869591"/>
          <a:ext cx="1304636" cy="3615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/>
          <a:r>
            <a:rPr lang="ru-RU" sz="900">
              <a:latin typeface="Times New Roman" pitchFamily="18" charset="0"/>
              <a:cs typeface="Times New Roman" pitchFamily="18" charset="0"/>
            </a:rPr>
            <a:t>Обработка древесины и производство </a:t>
          </a:r>
        </a:p>
        <a:p xmlns:a="http://schemas.openxmlformats.org/drawingml/2006/main">
          <a:pPr algn="l"/>
          <a:r>
            <a:rPr lang="ru-RU" sz="900">
              <a:latin typeface="Times New Roman" pitchFamily="18" charset="0"/>
              <a:cs typeface="Times New Roman" pitchFamily="18" charset="0"/>
            </a:rPr>
            <a:t>изделий из дерева</a:t>
          </a:r>
        </a:p>
      </cdr:txBody>
    </cdr:sp>
  </cdr:relSizeAnchor>
  <cdr:relSizeAnchor xmlns:cdr="http://schemas.openxmlformats.org/drawingml/2006/chartDrawing">
    <cdr:from>
      <cdr:x>0.58091</cdr:x>
      <cdr:y>0.39037</cdr:y>
    </cdr:from>
    <cdr:to>
      <cdr:x>0.80053</cdr:x>
      <cdr:y>0.50802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572000" y="1589314"/>
          <a:ext cx="1728486" cy="4789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/>
          <a:r>
            <a:rPr lang="ru-RU" sz="900">
              <a:latin typeface="Times New Roman" pitchFamily="18" charset="0"/>
              <a:cs typeface="Times New Roman" pitchFamily="18" charset="0"/>
            </a:rPr>
            <a:t>Производство химических веществ </a:t>
          </a:r>
        </a:p>
        <a:p xmlns:a="http://schemas.openxmlformats.org/drawingml/2006/main">
          <a:pPr algn="l"/>
          <a:r>
            <a:rPr lang="ru-RU" sz="900">
              <a:latin typeface="Times New Roman" pitchFamily="18" charset="0"/>
              <a:cs typeface="Times New Roman" pitchFamily="18" charset="0"/>
            </a:rPr>
            <a:t>и химических продуктов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6A9A1801660E479D8EFB55E65B6795" ma:contentTypeVersion="1" ma:contentTypeDescription="Создание документа." ma:contentTypeScope="" ma:versionID="3d6e45e9b2097148f04ed342b693662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XXJ7TYMEEKJ2-761427236-16</_dlc_DocId>
    <_dlc_DocIdUrl xmlns="57504d04-691e-4fc4-8f09-4f19fdbe90f6">
      <Url>https://vip.gov.mari.ru/paranga/_layouts/DocIdRedir.aspx?ID=XXJ7TYMEEKJ2-761427236-16</Url>
      <Description>XXJ7TYMEEKJ2-761427236-16</Description>
    </_dlc_DocIdUrl>
  </documentManagement>
</p:properties>
</file>

<file path=customXml/itemProps1.xml><?xml version="1.0" encoding="utf-8"?>
<ds:datastoreItem xmlns:ds="http://schemas.openxmlformats.org/officeDocument/2006/customXml" ds:itemID="{1849DFEC-B905-461E-8CCF-2978582B979E}"/>
</file>

<file path=customXml/itemProps2.xml><?xml version="1.0" encoding="utf-8"?>
<ds:datastoreItem xmlns:ds="http://schemas.openxmlformats.org/officeDocument/2006/customXml" ds:itemID="{D36D3138-4FE0-4C68-9582-F0ABF12B3F60}"/>
</file>

<file path=customXml/itemProps3.xml><?xml version="1.0" encoding="utf-8"?>
<ds:datastoreItem xmlns:ds="http://schemas.openxmlformats.org/officeDocument/2006/customXml" ds:itemID="{1A72AD8D-9C2E-456E-AA42-7157A1D2AF3A}"/>
</file>

<file path=customXml/itemProps4.xml><?xml version="1.0" encoding="utf-8"?>
<ds:datastoreItem xmlns:ds="http://schemas.openxmlformats.org/officeDocument/2006/customXml" ds:itemID="{F6939DAB-403E-4F39-8455-05D23A63F376}"/>
</file>

<file path=customXml/itemProps5.xml><?xml version="1.0" encoding="utf-8"?>
<ds:datastoreItem xmlns:ds="http://schemas.openxmlformats.org/officeDocument/2006/customXml" ds:itemID="{5DCEE480-808D-47B5-BC9A-AAA6739BD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25105</Words>
  <Characters>143099</Characters>
  <Application>Microsoft Office Word</Application>
  <DocSecurity>0</DocSecurity>
  <Lines>1192</Lines>
  <Paragraphs>335</Paragraphs>
  <ScaleCrop>false</ScaleCrop>
  <Company/>
  <LinksUpToDate>false</LinksUpToDate>
  <CharactersWithSpaces>167869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Параньгинского муниципального района до 2030 г.</dc:title>
  <dc:creator>VoronzovaTN</dc:creator>
  <cp:lastModifiedBy>user_01</cp:lastModifiedBy>
  <cp:revision>2</cp:revision>
  <cp:lastPrinted>2019-12-10T05:41:00Z</cp:lastPrinted>
  <dcterms:created xsi:type="dcterms:W3CDTF">2020-03-13T11:43:00Z</dcterms:created>
  <dcterms:modified xsi:type="dcterms:W3CDTF">2020-03-13T11:43:00Z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0x010100576A9A1801660E479D8EFB55E65B6795</vt:lpwstr>
  </property>
  <property fmtid="{D5CDD505-2E9C-101B-9397-08002B2CF9AE}" pid="3" name="_dlc_DocIdItemGuid">
    <vt:lpwstr>2ef20802-6d2a-45d4-82f2-76a3680c8911</vt:lpwstr>
  </property>
</Properties>
</file>